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генетики человека</w:t>
            </w:r>
          </w:p>
          <w:p>
            <w:pPr>
              <w:jc w:val="center"/>
              <w:spacing w:after="0" w:line="240" w:lineRule="auto"/>
              <w:rPr>
                <w:sz w:val="32"/>
                <w:szCs w:val="32"/>
              </w:rPr>
            </w:pPr>
            <w:r>
              <w:rPr>
                <w:rFonts w:ascii="Times New Roman" w:hAnsi="Times New Roman" w:cs="Times New Roman"/>
                <w:color w:val="#000000"/>
                <w:sz w:val="32"/>
                <w:szCs w:val="32"/>
              </w:rPr>
              <w:t> Б1.О.04.ДВ.02.01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38.11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генетики человека»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55.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Б1.О.04.ДВ.02.01 «Основы генетики человека».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генетики человека»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научное исследование в сфере профессиональной деятельности на основе современной методологии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ОПК-1.1 знать основные положения и закономерности развития психологической науки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ОПК-1.3 уметь ориентироваться в современных способах получения новых знаний в психологии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ОПК-1.6 владеть навыками оформления результатов анализа в письменной форме, публичной презентации результатов исследования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Б1.О.04.ДВ.02.01 «Основы генетики человека»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и физиология центральной нервной системы и высшей нервной деятельности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ОПК-1</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9</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задачи, основные понятия и законы генетики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Наследственная патология и методы её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Генные болезни. Наследственное предрасположение к болезням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Генные болезни. Наследственное предрасположение к болезням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Генные болезни. Наследственное предрасположение к болезням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Генные болезни. Наследственное предрасположение к болезням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131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49.2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генетику</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Предмет и задачи генетики. Проявление наследственности и изменчиво-сти на разных уровнях организации живого. История генетики, ее истоки. Значение эво- люционной теории Ч. Дарвина для селекции, цитологии и становления генетики.</w:t>
            </w:r>
          </w:p>
          <w:p>
            <w:pPr>
              <w:jc w:val="both"/>
              <w:spacing w:after="0" w:line="240" w:lineRule="auto"/>
              <w:rPr>
                <w:sz w:val="24"/>
                <w:szCs w:val="24"/>
              </w:rPr>
            </w:pPr>
            <w:r>
              <w:rPr>
                <w:rFonts w:ascii="Times New Roman" w:hAnsi="Times New Roman" w:cs="Times New Roman"/>
                <w:color w:val="#000000"/>
                <w:sz w:val="24"/>
                <w:szCs w:val="24"/>
              </w:rPr>
              <w:t> Основные этапы развития генетики от Менделя до наших дней. Роль отечественных уче- ных в развитии генетики среди биологических наук. Частная и сравнительная генетика. Значение генетики для современной систематики, физиологии, экологии, эволюционного учения. Практическое значение генетики для сельского хозяйства, биохимической про- мышленности, для медицины и педагогики. Мировоззренческое значение генетики и ее место в курсе общей биологии в средней школе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и единство генетического материала</w:t>
            </w:r>
          </w:p>
        </w:tc>
      </w:tr>
      <w:tr>
        <w:trPr>
          <w:trHeight w:hRule="exact" w:val="5551.3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бесполого размножения прокариот. ДНК как носитель наследственной информации. Участие ферментов в репликации ДНК. Этапы синтеза ДНК у бактерии. Распределение дочерних молекул при делении при делении клетки прокариот.</w:t>
            </w:r>
          </w:p>
          <w:p>
            <w:pPr>
              <w:jc w:val="both"/>
              <w:spacing w:after="0" w:line="240" w:lineRule="auto"/>
              <w:rPr>
                <w:sz w:val="24"/>
                <w:szCs w:val="24"/>
              </w:rPr>
            </w:pPr>
            <w:r>
              <w:rPr>
                <w:rFonts w:ascii="Times New Roman" w:hAnsi="Times New Roman" w:cs="Times New Roman"/>
                <w:color w:val="#000000"/>
                <w:sz w:val="24"/>
                <w:szCs w:val="24"/>
              </w:rPr>
              <w:t> Клеточный цикл. Мейоз как механизм бесполого размножения у эукариот. Особенности распределения хромосом при делении клетки. Эндомитоз. Видовая специфичность числа и морфологии хромосом. Кариотип. Нуклеосомы. Мейоз как цитологическая основа обра- зования и развития половых клеток. Особенности синтеза ДНК в мейозе. Механизмы конъюгации гомологичных хромосом в мейозе. Значение синаптонемального комплекса, его структура. Генетическое значение мейоза. Гаметогенез у животных: сперматогенез и оогенез. Микроспорогенез и мегаспорогенез, гаметогенез у растений. Сходство и различие в развитии половых клеток у животных и растений. Нерегулярные типы полового размножения: партеногенез и апомиксис, гиногенез, андрогенез. Особенности жизненных циклов у эукариотических микроорганизмов (дрожжи, нейроспора).</w:t>
            </w:r>
          </w:p>
          <w:p>
            <w:pPr>
              <w:jc w:val="both"/>
              <w:spacing w:after="0" w:line="240" w:lineRule="auto"/>
              <w:rPr>
                <w:sz w:val="24"/>
                <w:szCs w:val="24"/>
              </w:rPr>
            </w:pPr>
            <w:r>
              <w:rPr>
                <w:rFonts w:ascii="Times New Roman" w:hAnsi="Times New Roman" w:cs="Times New Roman"/>
                <w:color w:val="#000000"/>
                <w:sz w:val="24"/>
                <w:szCs w:val="24"/>
              </w:rPr>
              <w:t> Принципы наследственности, вытекающие из законов наследования, открытых Менделем. Типы взаимодействия генов. Влияние факторов внешней среды на реализацию генетики. Хромосомная теория наследственности. Балансовая теория определения пола. Половой хроматин. Генетическая бисексуальность организмов. Соотношение полов в природе и проблемы его искусственной регуляции. Основные положения хромосомной теории наследственности Т. Моргана. Понятие об</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интерференции и конциденции. Определение групп сцепления. Генетические карты растений, животных и микроорганизмов. Нехромосомное (цитоплазматическое) наследование. Особенности и методы изучения. Наследование через пластиды и митохондрии.</w:t>
            </w:r>
          </w:p>
          <w:p>
            <w:pPr>
              <w:jc w:val="both"/>
              <w:spacing w:after="0" w:line="240" w:lineRule="auto"/>
              <w:rPr>
                <w:sz w:val="24"/>
                <w:szCs w:val="24"/>
              </w:rPr>
            </w:pPr>
            <w:r>
              <w:rPr>
                <w:rFonts w:ascii="Times New Roman" w:hAnsi="Times New Roman" w:cs="Times New Roman"/>
                <w:color w:val="#000000"/>
                <w:sz w:val="24"/>
                <w:szCs w:val="24"/>
              </w:rPr>
              <w:t> Особенности генетического анализа у микроорганизмов. Вирусы, бактериофаги как объекты генетики. Мутации у бактериофагов и вирусов. Анализ рекомбинации у фагов. Рестрикции и модификации ДНК бактериофагов.</w:t>
            </w:r>
          </w:p>
          <w:p>
            <w:pPr>
              <w:jc w:val="both"/>
              <w:spacing w:after="0" w:line="240" w:lineRule="auto"/>
              <w:rPr>
                <w:sz w:val="24"/>
                <w:szCs w:val="24"/>
              </w:rPr>
            </w:pPr>
            <w:r>
              <w:rPr>
                <w:rFonts w:ascii="Times New Roman" w:hAnsi="Times New Roman" w:cs="Times New Roman"/>
                <w:color w:val="#000000"/>
                <w:sz w:val="24"/>
                <w:szCs w:val="24"/>
              </w:rPr>
              <w:t> Практическое использование достижений молекулярной генетики, Клеточная и генная инженерия. Элементы парасексуального цикла и клеточная инженерия. Клониро-вание генов. Векторы. Генная инженерия в природе и векторы для клонирования генов растений. Преодоление эволюционных барьеров несовместимости при переносе наследственной информации путем генной инженерии. Искусственный синтез гена.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Изменчивость генетического материала. Структура и функция гена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изменчивости. Наследственная изменчивость организмов как основа эволюции. Роль модификационной изменчивости в адаптации организмов и ее значении и для эволюции. Мутационная изменчивость. Принципы классификации мутаций. Понятие о биологической и хозяйственной полезности мутационного изменения признака. Мутационный процесс. Генные мутации, прямые и обратные. Механизм возникновения серий множественных аллелей. Хромосомные перестройки. Цитологические методы хромосомных перестроек. Значение хромосомных перестроек в эволюции. Геномные мутации. Фенотипические эффекты полиплоидии. Мейоз у автополиплоидов и его особенности. Искусственное получение полиплоидов. Цитоплазматические мутации, их природа и особенности. Спонтанный мутационный процесс и его причины. Основные характеристики радиационного и химического мутагенеза. Генетические последствия загрязнения окружающей среды физическими и химическими мутагенами. Количественные методы учета мутаций на разных объектах. Молекулярные механизмы мутагенеза. Мутации как ошибки в осуществлении процессов репликации, репарации и рекомбинации. Молекулярные основы генных мутаций.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Хромосомные болезни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моногенных и хромосомных заболеваниях. Наследственные болезни и их классификация. Хромосомные болезни: синдромы с числовыми аномалиями аутосом (синдром Дауна, синдром Эдвардса, синдром Патау). Синдромы с числовыми аномалиями половых хромосом (синдром Шерешевского-Тернера, синдром Клайнфельтера, синдром трисомии 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Генные болезни. Наследственное предрасположение к болезням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Генные болезни: Нарушение обмена аминокислот. Нарушение обмена углеводов, липидов. Мукополисахаридозы. Нарушение обмена гормонов. Причины моногенных за- болеваний. Клиника, диагностика, лечение моногенных заболеваний. Понятие о мульти- факториальных (полигенных) заболеваниях, их особенности, профилактика. Пороки развития.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диагностика и лечение наследственных заболеваний. Медико- генетическое консультирование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Перспективное и ретроспективное консультирование. Массовые, скринирующие методы выявления наследственных заболеваний. Неонатальный скрининг на гипотиреоз, фенилкетонурию. Медико-генетическое консультирование как профилактика наследст- венных заболеваний. Показания к медико-генетическому консультированию</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и единство генетического материала</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круглого стола «Медицинская генетика»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Медицинская генетика изучает роль наследственности в болезнях человека. Она занимается и "чисто" наследственными болезнями, имеющими только генетические при- чины, и болезнями с наследственным предрасположением, в происхождении которых на- следственность участвует наряду с другими причинами. С одной стороны, медицинская генетика является составной частью более широкой науки - генетики человека. С другой - это область практической медицины: врачи-генетики работают в медико-генетических консультациях и в некоторых других медицинских учреждениях. Как и другие сотрудни- ки нашего центра, я занимаюсь и научными, и практическими вопросами медицинской генетики.</w:t>
            </w:r>
          </w:p>
          <w:p>
            <w:pPr>
              <w:jc w:val="both"/>
              <w:spacing w:after="0" w:line="240" w:lineRule="auto"/>
              <w:rPr>
                <w:sz w:val="24"/>
                <w:szCs w:val="24"/>
              </w:rPr>
            </w:pPr>
            <w:r>
              <w:rPr>
                <w:rFonts w:ascii="Times New Roman" w:hAnsi="Times New Roman" w:cs="Times New Roman"/>
                <w:color w:val="#000000"/>
                <w:sz w:val="24"/>
                <w:szCs w:val="24"/>
              </w:rPr>
              <w:t> Сейчас возрос интерес к генетике, связанный с ее новыми достижениями. Всюду писалось о завершении международной программы "Геном человека", с генетикой связа- ны вопросы клонирования, искусственного оплодотворения, биологической идентифика- ции личности и т.д. За всем этим - реальные достижения науки. Но, хотя практические возможности медицинской генетики неизмеримо выросли (и продолжают расти), они не безграничны, и важно знать, в чем она реально может помочь, а в чем нет.</w:t>
            </w:r>
          </w:p>
          <w:p>
            <w:pPr>
              <w:jc w:val="both"/>
              <w:spacing w:after="0" w:line="240" w:lineRule="auto"/>
              <w:rPr>
                <w:sz w:val="24"/>
                <w:szCs w:val="24"/>
              </w:rPr>
            </w:pPr>
            <w:r>
              <w:rPr>
                <w:rFonts w:ascii="Times New Roman" w:hAnsi="Times New Roman" w:cs="Times New Roman"/>
                <w:color w:val="#000000"/>
                <w:sz w:val="24"/>
                <w:szCs w:val="24"/>
              </w:rPr>
              <w:t> Наследственные болезни в истории человечества были всегда (многие из них мы узнаем в произведениях искусства - начиная с древнеегипетских скульптур), они возни-кают примерно с такой же частотой повсеместно, а если некоторые где-то чаще - то не из-за экологии, а совсем других причин (о чем еще будет речь). Число больных с некото-рыми наследственными болезнями действительно стало больше, но, как ни парадоксаль-но, это связано с общими успехами медицины, благодаря которым больные чаще выживают и дольше живут, а не с тем, что они рождаются чаще. "Новых" наследственных болезней тоже нет: просто некоторые в силу их редкости раньше не были известны или не ассоциировались с генетическими.</w:t>
            </w:r>
          </w:p>
          <w:p>
            <w:pPr>
              <w:jc w:val="both"/>
              <w:spacing w:after="0" w:line="240" w:lineRule="auto"/>
              <w:rPr>
                <w:sz w:val="24"/>
                <w:szCs w:val="24"/>
              </w:rPr>
            </w:pPr>
            <w:r>
              <w:rPr>
                <w:rFonts w:ascii="Times New Roman" w:hAnsi="Times New Roman" w:cs="Times New Roman"/>
                <w:color w:val="#000000"/>
                <w:sz w:val="24"/>
                <w:szCs w:val="24"/>
              </w:rPr>
              <w:t>     Вопросы для дискуссии:</w:t>
            </w:r>
          </w:p>
          <w:p>
            <w:pPr>
              <w:jc w:val="both"/>
              <w:spacing w:after="0" w:line="240" w:lineRule="auto"/>
              <w:rPr>
                <w:sz w:val="24"/>
                <w:szCs w:val="24"/>
              </w:rPr>
            </w:pPr>
            <w:r>
              <w:rPr>
                <w:rFonts w:ascii="Times New Roman" w:hAnsi="Times New Roman" w:cs="Times New Roman"/>
                <w:color w:val="#000000"/>
                <w:sz w:val="24"/>
                <w:szCs w:val="24"/>
              </w:rPr>
              <w:t> 1.	Методы диагностики</w:t>
            </w:r>
          </w:p>
          <w:p>
            <w:pPr>
              <w:jc w:val="both"/>
              <w:spacing w:after="0" w:line="240" w:lineRule="auto"/>
              <w:rPr>
                <w:sz w:val="24"/>
                <w:szCs w:val="24"/>
              </w:rPr>
            </w:pPr>
            <w:r>
              <w:rPr>
                <w:rFonts w:ascii="Times New Roman" w:hAnsi="Times New Roman" w:cs="Times New Roman"/>
                <w:color w:val="#000000"/>
                <w:sz w:val="24"/>
                <w:szCs w:val="24"/>
              </w:rPr>
              <w:t> 2.	Хромосомные болезни</w:t>
            </w:r>
          </w:p>
          <w:p>
            <w:pPr>
              <w:jc w:val="both"/>
              <w:spacing w:after="0" w:line="240" w:lineRule="auto"/>
              <w:rPr>
                <w:sz w:val="24"/>
                <w:szCs w:val="24"/>
              </w:rPr>
            </w:pPr>
            <w:r>
              <w:rPr>
                <w:rFonts w:ascii="Times New Roman" w:hAnsi="Times New Roman" w:cs="Times New Roman"/>
                <w:color w:val="#000000"/>
                <w:sz w:val="24"/>
                <w:szCs w:val="24"/>
              </w:rPr>
              <w:t> 3.	Генных болезней</w:t>
            </w:r>
          </w:p>
          <w:p>
            <w:pPr>
              <w:jc w:val="both"/>
              <w:spacing w:after="0" w:line="240" w:lineRule="auto"/>
              <w:rPr>
                <w:sz w:val="24"/>
                <w:szCs w:val="24"/>
              </w:rPr>
            </w:pPr>
            <w:r>
              <w:rPr>
                <w:rFonts w:ascii="Times New Roman" w:hAnsi="Times New Roman" w:cs="Times New Roman"/>
                <w:color w:val="#000000"/>
                <w:sz w:val="24"/>
                <w:szCs w:val="24"/>
              </w:rPr>
              <w:t> 4.	Доминантные болезни</w:t>
            </w:r>
          </w:p>
          <w:p>
            <w:pPr>
              <w:jc w:val="both"/>
              <w:spacing w:after="0" w:line="240" w:lineRule="auto"/>
              <w:rPr>
                <w:sz w:val="24"/>
                <w:szCs w:val="24"/>
              </w:rPr>
            </w:pPr>
            <w:r>
              <w:rPr>
                <w:rFonts w:ascii="Times New Roman" w:hAnsi="Times New Roman" w:cs="Times New Roman"/>
                <w:color w:val="#000000"/>
                <w:sz w:val="24"/>
                <w:szCs w:val="24"/>
              </w:rPr>
              <w:t> 5.	Нарушения закладки и развития органов</w:t>
            </w:r>
          </w:p>
          <w:p>
            <w:pPr>
              <w:jc w:val="both"/>
              <w:spacing w:after="0" w:line="240" w:lineRule="auto"/>
              <w:rPr>
                <w:sz w:val="24"/>
                <w:szCs w:val="24"/>
              </w:rPr>
            </w:pPr>
            <w:r>
              <w:rPr>
                <w:rFonts w:ascii="Times New Roman" w:hAnsi="Times New Roman" w:cs="Times New Roman"/>
                <w:color w:val="#000000"/>
                <w:sz w:val="24"/>
                <w:szCs w:val="24"/>
              </w:rPr>
              <w:t> 6.	Болезни с наследственным предрасположением</w:t>
            </w:r>
          </w:p>
          <w:p>
            <w:pPr>
              <w:jc w:val="both"/>
              <w:spacing w:after="0" w:line="240" w:lineRule="auto"/>
              <w:rPr>
                <w:sz w:val="24"/>
                <w:szCs w:val="24"/>
              </w:rPr>
            </w:pPr>
            <w:r>
              <w:rPr>
                <w:rFonts w:ascii="Times New Roman" w:hAnsi="Times New Roman" w:cs="Times New Roman"/>
                <w:color w:val="#000000"/>
                <w:sz w:val="24"/>
                <w:szCs w:val="24"/>
              </w:rPr>
              <w:t> 7.	Интеллект, характер, поведение: наследственность и среда</w:t>
            </w:r>
          </w:p>
          <w:p>
            <w:pPr>
              <w:jc w:val="both"/>
              <w:spacing w:after="0" w:line="240" w:lineRule="auto"/>
              <w:rPr>
                <w:sz w:val="24"/>
                <w:szCs w:val="24"/>
              </w:rPr>
            </w:pPr>
            <w:r>
              <w:rPr>
                <w:rFonts w:ascii="Times New Roman" w:hAnsi="Times New Roman" w:cs="Times New Roman"/>
                <w:color w:val="#000000"/>
                <w:sz w:val="24"/>
                <w:szCs w:val="24"/>
              </w:rPr>
              <w:t> 8.	Генетические карты, принципы их построения. Значение генетических карт</w:t>
            </w:r>
          </w:p>
          <w:p>
            <w:pPr>
              <w:jc w:val="both"/>
              <w:spacing w:after="0" w:line="240" w:lineRule="auto"/>
              <w:rPr>
                <w:sz w:val="24"/>
                <w:szCs w:val="24"/>
              </w:rPr>
            </w:pPr>
            <w:r>
              <w:rPr>
                <w:rFonts w:ascii="Times New Roman" w:hAnsi="Times New Roman" w:cs="Times New Roman"/>
                <w:color w:val="#000000"/>
                <w:sz w:val="24"/>
                <w:szCs w:val="24"/>
              </w:rPr>
              <w:t> Составление цитогенетических карт и их сравнение с генетическими картами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Изменчивость генетического материала. Структура и функция гена</w:t>
            </w:r>
          </w:p>
        </w:tc>
      </w:tr>
      <w:tr>
        <w:trPr>
          <w:trHeight w:hRule="exact" w:val="1507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Решите задачи.</w:t>
            </w:r>
          </w:p>
          <w:p>
            <w:pPr>
              <w:jc w:val="both"/>
              <w:spacing w:after="0" w:line="240" w:lineRule="auto"/>
              <w:rPr>
                <w:sz w:val="24"/>
                <w:szCs w:val="24"/>
              </w:rPr>
            </w:pPr>
            <w:r>
              <w:rPr>
                <w:rFonts w:ascii="Times New Roman" w:hAnsi="Times New Roman" w:cs="Times New Roman"/>
                <w:color w:val="#000000"/>
                <w:sz w:val="24"/>
                <w:szCs w:val="24"/>
              </w:rPr>
              <w:t> 1)	Белок состоит из 100 аминокислот. Установите, во сколько раз молекулярная масса участка гена, кодирующего данный белок, превышает молекулярную массу белка, если средняя молекулярная масса аминокислоты – 110. А нуклеотида -300. Ответ поясните.</w:t>
            </w:r>
          </w:p>
          <w:p>
            <w:pPr>
              <w:jc w:val="both"/>
              <w:spacing w:after="0" w:line="240" w:lineRule="auto"/>
              <w:rPr>
                <w:sz w:val="24"/>
                <w:szCs w:val="24"/>
              </w:rPr>
            </w:pPr>
            <w:r>
              <w:rPr>
                <w:rFonts w:ascii="Times New Roman" w:hAnsi="Times New Roman" w:cs="Times New Roman"/>
                <w:color w:val="#000000"/>
                <w:sz w:val="24"/>
                <w:szCs w:val="24"/>
              </w:rPr>
              <w:t> 2)	В биосинтезе полипептида участвовали т РНК с антикодонами УУА, ГГЦ, ЦГЦ, АУУ, ЦГУ. Определите нуклеотидную последовательность участка каждой цепи молекулы ДНК, который несёт информацию о синтезируемом полипептиде, и число нуклеотидов, содержащих  аденин (А), гуанин (Г), тимин (Т) и цитозин (Ц) в двуцепочечной молекуле ДНК. Ответ поясните.</w:t>
            </w:r>
          </w:p>
          <w:p>
            <w:pPr>
              <w:jc w:val="both"/>
              <w:spacing w:after="0" w:line="240" w:lineRule="auto"/>
              <w:rPr>
                <w:sz w:val="24"/>
                <w:szCs w:val="24"/>
              </w:rPr>
            </w:pPr>
            <w:r>
              <w:rPr>
                <w:rFonts w:ascii="Times New Roman" w:hAnsi="Times New Roman" w:cs="Times New Roman"/>
                <w:color w:val="#000000"/>
                <w:sz w:val="24"/>
                <w:szCs w:val="24"/>
              </w:rPr>
              <w:t> 3)	В процессе трансляции участвовало 30 молекул т РНК. Определите число аминокислот, входящих в состав синтезируемого белка. А также число триплетов и нуклеотидов в гене, который кодирует белок.</w:t>
            </w:r>
          </w:p>
          <w:p>
            <w:pPr>
              <w:jc w:val="both"/>
              <w:spacing w:after="0" w:line="240" w:lineRule="auto"/>
              <w:rPr>
                <w:sz w:val="24"/>
                <w:szCs w:val="24"/>
              </w:rPr>
            </w:pPr>
            <w:r>
              <w:rPr>
                <w:rFonts w:ascii="Times New Roman" w:hAnsi="Times New Roman" w:cs="Times New Roman"/>
                <w:color w:val="#000000"/>
                <w:sz w:val="24"/>
                <w:szCs w:val="24"/>
              </w:rPr>
              <w:t> 4)	Фрагмент цепи ДНК имеет последовательность нуклеотидов: ГТГТАТГГААГТ. Определите последовательность нуклеотидов на и РНК, антикодоны соответствующих т РНК и последовательность аминокислот в фрагменте молекулы белка. Используя таблицу генетического кода.</w:t>
            </w:r>
          </w:p>
          <w:p>
            <w:pPr>
              <w:jc w:val="both"/>
              <w:spacing w:after="0" w:line="240" w:lineRule="auto"/>
              <w:rPr>
                <w:sz w:val="24"/>
                <w:szCs w:val="24"/>
              </w:rPr>
            </w:pPr>
            <w:r>
              <w:rPr>
                <w:rFonts w:ascii="Times New Roman" w:hAnsi="Times New Roman" w:cs="Times New Roman"/>
                <w:color w:val="#000000"/>
                <w:sz w:val="24"/>
                <w:szCs w:val="24"/>
              </w:rPr>
              <w:t> 5)	Общая масса всех молекул ДНК в 46 хромосомах одной соматической клетки человека составляет около 6 ∙109 мг. Определите, чему равна масса всех молекул ДНК в сперматозоиде и в соматической клетке перед началом деления и после его окончания. Ответ поясните.</w:t>
            </w:r>
          </w:p>
          <w:p>
            <w:pPr>
              <w:jc w:val="both"/>
              <w:spacing w:after="0" w:line="240" w:lineRule="auto"/>
              <w:rPr>
                <w:sz w:val="24"/>
                <w:szCs w:val="24"/>
              </w:rPr>
            </w:pPr>
            <w:r>
              <w:rPr>
                <w:rFonts w:ascii="Times New Roman" w:hAnsi="Times New Roman" w:cs="Times New Roman"/>
                <w:color w:val="#000000"/>
                <w:sz w:val="24"/>
                <w:szCs w:val="24"/>
              </w:rPr>
              <w:t> Тестовые задания</w:t>
            </w:r>
          </w:p>
          <w:p>
            <w:pPr>
              <w:jc w:val="both"/>
              <w:spacing w:after="0" w:line="240" w:lineRule="auto"/>
              <w:rPr>
                <w:sz w:val="24"/>
                <w:szCs w:val="24"/>
              </w:rPr>
            </w:pPr>
            <w:r>
              <w:rPr>
                <w:rFonts w:ascii="Times New Roman" w:hAnsi="Times New Roman" w:cs="Times New Roman"/>
                <w:color w:val="#000000"/>
                <w:sz w:val="24"/>
                <w:szCs w:val="24"/>
              </w:rPr>
              <w:t> 1.	Понятие ген впервые сформулировали:</w:t>
            </w:r>
          </w:p>
          <w:p>
            <w:pPr>
              <w:jc w:val="both"/>
              <w:spacing w:after="0" w:line="240" w:lineRule="auto"/>
              <w:rPr>
                <w:sz w:val="24"/>
                <w:szCs w:val="24"/>
              </w:rPr>
            </w:pPr>
            <w:r>
              <w:rPr>
                <w:rFonts w:ascii="Times New Roman" w:hAnsi="Times New Roman" w:cs="Times New Roman"/>
                <w:color w:val="#000000"/>
                <w:sz w:val="24"/>
                <w:szCs w:val="24"/>
              </w:rPr>
              <w:t> а)	Уотсон;</w:t>
            </w:r>
          </w:p>
          <w:p>
            <w:pPr>
              <w:jc w:val="both"/>
              <w:spacing w:after="0" w:line="240" w:lineRule="auto"/>
              <w:rPr>
                <w:sz w:val="24"/>
                <w:szCs w:val="24"/>
              </w:rPr>
            </w:pPr>
            <w:r>
              <w:rPr>
                <w:rFonts w:ascii="Times New Roman" w:hAnsi="Times New Roman" w:cs="Times New Roman"/>
                <w:color w:val="#000000"/>
                <w:sz w:val="24"/>
                <w:szCs w:val="24"/>
              </w:rPr>
              <w:t> б)	Оказаки;</w:t>
            </w:r>
          </w:p>
          <w:p>
            <w:pPr>
              <w:jc w:val="both"/>
              <w:spacing w:after="0" w:line="240" w:lineRule="auto"/>
              <w:rPr>
                <w:sz w:val="24"/>
                <w:szCs w:val="24"/>
              </w:rPr>
            </w:pPr>
            <w:r>
              <w:rPr>
                <w:rFonts w:ascii="Times New Roman" w:hAnsi="Times New Roman" w:cs="Times New Roman"/>
                <w:color w:val="#000000"/>
                <w:sz w:val="24"/>
                <w:szCs w:val="24"/>
              </w:rPr>
              <w:t> в)	Гальтон;</w:t>
            </w:r>
          </w:p>
          <w:p>
            <w:pPr>
              <w:jc w:val="both"/>
              <w:spacing w:after="0" w:line="240" w:lineRule="auto"/>
              <w:rPr>
                <w:sz w:val="24"/>
                <w:szCs w:val="24"/>
              </w:rPr>
            </w:pPr>
            <w:r>
              <w:rPr>
                <w:rFonts w:ascii="Times New Roman" w:hAnsi="Times New Roman" w:cs="Times New Roman"/>
                <w:color w:val="#000000"/>
                <w:sz w:val="24"/>
                <w:szCs w:val="24"/>
              </w:rPr>
              <w:t> г)	Крик;</w:t>
            </w:r>
          </w:p>
          <w:p>
            <w:pPr>
              <w:jc w:val="both"/>
              <w:spacing w:after="0" w:line="240" w:lineRule="auto"/>
              <w:rPr>
                <w:sz w:val="24"/>
                <w:szCs w:val="24"/>
              </w:rPr>
            </w:pPr>
            <w:r>
              <w:rPr>
                <w:rFonts w:ascii="Times New Roman" w:hAnsi="Times New Roman" w:cs="Times New Roman"/>
                <w:color w:val="#000000"/>
                <w:sz w:val="24"/>
                <w:szCs w:val="24"/>
              </w:rPr>
              <w:t> д)	Юст.</w:t>
            </w:r>
          </w:p>
          <w:p>
            <w:pPr>
              <w:jc w:val="both"/>
              <w:spacing w:after="0" w:line="240" w:lineRule="auto"/>
              <w:rPr>
                <w:sz w:val="24"/>
                <w:szCs w:val="24"/>
              </w:rPr>
            </w:pPr>
            <w:r>
              <w:rPr>
                <w:rFonts w:ascii="Times New Roman" w:hAnsi="Times New Roman" w:cs="Times New Roman"/>
                <w:color w:val="#000000"/>
                <w:sz w:val="24"/>
                <w:szCs w:val="24"/>
              </w:rPr>
              <w:t> 2.	Терминальным кодоном для трансляции является:</w:t>
            </w:r>
          </w:p>
          <w:p>
            <w:pPr>
              <w:jc w:val="both"/>
              <w:spacing w:after="0" w:line="240" w:lineRule="auto"/>
              <w:rPr>
                <w:sz w:val="24"/>
                <w:szCs w:val="24"/>
              </w:rPr>
            </w:pPr>
            <w:r>
              <w:rPr>
                <w:rFonts w:ascii="Times New Roman" w:hAnsi="Times New Roman" w:cs="Times New Roman"/>
                <w:color w:val="#000000"/>
                <w:sz w:val="24"/>
                <w:szCs w:val="24"/>
              </w:rPr>
              <w:t> а)	АУЦ;</w:t>
            </w:r>
          </w:p>
          <w:p>
            <w:pPr>
              <w:jc w:val="both"/>
              <w:spacing w:after="0" w:line="240" w:lineRule="auto"/>
              <w:rPr>
                <w:sz w:val="24"/>
                <w:szCs w:val="24"/>
              </w:rPr>
            </w:pPr>
            <w:r>
              <w:rPr>
                <w:rFonts w:ascii="Times New Roman" w:hAnsi="Times New Roman" w:cs="Times New Roman"/>
                <w:color w:val="#000000"/>
                <w:sz w:val="24"/>
                <w:szCs w:val="24"/>
              </w:rPr>
              <w:t> б)	АУГ;</w:t>
            </w:r>
          </w:p>
          <w:p>
            <w:pPr>
              <w:jc w:val="both"/>
              <w:spacing w:after="0" w:line="240" w:lineRule="auto"/>
              <w:rPr>
                <w:sz w:val="24"/>
                <w:szCs w:val="24"/>
              </w:rPr>
            </w:pPr>
            <w:r>
              <w:rPr>
                <w:rFonts w:ascii="Times New Roman" w:hAnsi="Times New Roman" w:cs="Times New Roman"/>
                <w:color w:val="#000000"/>
                <w:sz w:val="24"/>
                <w:szCs w:val="24"/>
              </w:rPr>
              <w:t> в)	ААА;</w:t>
            </w:r>
          </w:p>
          <w:p>
            <w:pPr>
              <w:jc w:val="both"/>
              <w:spacing w:after="0" w:line="240" w:lineRule="auto"/>
              <w:rPr>
                <w:sz w:val="24"/>
                <w:szCs w:val="24"/>
              </w:rPr>
            </w:pPr>
            <w:r>
              <w:rPr>
                <w:rFonts w:ascii="Times New Roman" w:hAnsi="Times New Roman" w:cs="Times New Roman"/>
                <w:color w:val="#000000"/>
                <w:sz w:val="24"/>
                <w:szCs w:val="24"/>
              </w:rPr>
              <w:t> г)	УГА;</w:t>
            </w:r>
          </w:p>
          <w:p>
            <w:pPr>
              <w:jc w:val="both"/>
              <w:spacing w:after="0" w:line="240" w:lineRule="auto"/>
              <w:rPr>
                <w:sz w:val="24"/>
                <w:szCs w:val="24"/>
              </w:rPr>
            </w:pPr>
            <w:r>
              <w:rPr>
                <w:rFonts w:ascii="Times New Roman" w:hAnsi="Times New Roman" w:cs="Times New Roman"/>
                <w:color w:val="#000000"/>
                <w:sz w:val="24"/>
                <w:szCs w:val="24"/>
              </w:rPr>
              <w:t> д)	УГЦ.</w:t>
            </w:r>
          </w:p>
          <w:p>
            <w:pPr>
              <w:jc w:val="both"/>
              <w:spacing w:after="0" w:line="240" w:lineRule="auto"/>
              <w:rPr>
                <w:sz w:val="24"/>
                <w:szCs w:val="24"/>
              </w:rPr>
            </w:pPr>
            <w:r>
              <w:rPr>
                <w:rFonts w:ascii="Times New Roman" w:hAnsi="Times New Roman" w:cs="Times New Roman"/>
                <w:color w:val="#000000"/>
                <w:sz w:val="24"/>
                <w:szCs w:val="24"/>
              </w:rPr>
              <w:t> 3.	Фермент «расплетающий» двойную цепочку ДНК, называется:</w:t>
            </w:r>
          </w:p>
          <w:p>
            <w:pPr>
              <w:jc w:val="both"/>
              <w:spacing w:after="0" w:line="240" w:lineRule="auto"/>
              <w:rPr>
                <w:sz w:val="24"/>
                <w:szCs w:val="24"/>
              </w:rPr>
            </w:pPr>
            <w:r>
              <w:rPr>
                <w:rFonts w:ascii="Times New Roman" w:hAnsi="Times New Roman" w:cs="Times New Roman"/>
                <w:color w:val="#000000"/>
                <w:sz w:val="24"/>
                <w:szCs w:val="24"/>
              </w:rPr>
              <w:t> а)	протеаза;</w:t>
            </w:r>
          </w:p>
          <w:p>
            <w:pPr>
              <w:jc w:val="both"/>
              <w:spacing w:after="0" w:line="240" w:lineRule="auto"/>
              <w:rPr>
                <w:sz w:val="24"/>
                <w:szCs w:val="24"/>
              </w:rPr>
            </w:pPr>
            <w:r>
              <w:rPr>
                <w:rFonts w:ascii="Times New Roman" w:hAnsi="Times New Roman" w:cs="Times New Roman"/>
                <w:color w:val="#000000"/>
                <w:sz w:val="24"/>
                <w:szCs w:val="24"/>
              </w:rPr>
              <w:t> б)	липаза;</w:t>
            </w:r>
          </w:p>
          <w:p>
            <w:pPr>
              <w:jc w:val="both"/>
              <w:spacing w:after="0" w:line="240" w:lineRule="auto"/>
              <w:rPr>
                <w:sz w:val="24"/>
                <w:szCs w:val="24"/>
              </w:rPr>
            </w:pPr>
            <w:r>
              <w:rPr>
                <w:rFonts w:ascii="Times New Roman" w:hAnsi="Times New Roman" w:cs="Times New Roman"/>
                <w:color w:val="#000000"/>
                <w:sz w:val="24"/>
                <w:szCs w:val="24"/>
              </w:rPr>
              <w:t> в)	ДНК-полимераза;</w:t>
            </w:r>
          </w:p>
          <w:p>
            <w:pPr>
              <w:jc w:val="both"/>
              <w:spacing w:after="0" w:line="240" w:lineRule="auto"/>
              <w:rPr>
                <w:sz w:val="24"/>
                <w:szCs w:val="24"/>
              </w:rPr>
            </w:pPr>
            <w:r>
              <w:rPr>
                <w:rFonts w:ascii="Times New Roman" w:hAnsi="Times New Roman" w:cs="Times New Roman"/>
                <w:color w:val="#000000"/>
                <w:sz w:val="24"/>
                <w:szCs w:val="24"/>
              </w:rPr>
              <w:t> г)	амилаза;</w:t>
            </w:r>
          </w:p>
          <w:p>
            <w:pPr>
              <w:jc w:val="both"/>
              <w:spacing w:after="0" w:line="240" w:lineRule="auto"/>
              <w:rPr>
                <w:sz w:val="24"/>
                <w:szCs w:val="24"/>
              </w:rPr>
            </w:pPr>
            <w:r>
              <w:rPr>
                <w:rFonts w:ascii="Times New Roman" w:hAnsi="Times New Roman" w:cs="Times New Roman"/>
                <w:color w:val="#000000"/>
                <w:sz w:val="24"/>
                <w:szCs w:val="24"/>
              </w:rPr>
              <w:t> д)	ДНК-топоизомераза.</w:t>
            </w:r>
          </w:p>
          <w:p>
            <w:pPr>
              <w:jc w:val="both"/>
              <w:spacing w:after="0" w:line="240" w:lineRule="auto"/>
              <w:rPr>
                <w:sz w:val="24"/>
                <w:szCs w:val="24"/>
              </w:rPr>
            </w:pPr>
            <w:r>
              <w:rPr>
                <w:rFonts w:ascii="Times New Roman" w:hAnsi="Times New Roman" w:cs="Times New Roman"/>
                <w:color w:val="#000000"/>
                <w:sz w:val="24"/>
                <w:szCs w:val="24"/>
              </w:rPr>
              <w:t>       4. Набор хромосом клетки называются:</w:t>
            </w:r>
          </w:p>
          <w:p>
            <w:pPr>
              <w:jc w:val="both"/>
              <w:spacing w:after="0" w:line="240" w:lineRule="auto"/>
              <w:rPr>
                <w:sz w:val="24"/>
                <w:szCs w:val="24"/>
              </w:rPr>
            </w:pPr>
            <w:r>
              <w:rPr>
                <w:rFonts w:ascii="Times New Roman" w:hAnsi="Times New Roman" w:cs="Times New Roman"/>
                <w:color w:val="#000000"/>
                <w:sz w:val="24"/>
                <w:szCs w:val="24"/>
              </w:rPr>
              <w:t>   а) кариотип;</w:t>
            </w:r>
          </w:p>
          <w:p>
            <w:pPr>
              <w:jc w:val="both"/>
              <w:spacing w:after="0" w:line="240" w:lineRule="auto"/>
              <w:rPr>
                <w:sz w:val="24"/>
                <w:szCs w:val="24"/>
              </w:rPr>
            </w:pPr>
            <w:r>
              <w:rPr>
                <w:rFonts w:ascii="Times New Roman" w:hAnsi="Times New Roman" w:cs="Times New Roman"/>
                <w:color w:val="#000000"/>
                <w:sz w:val="24"/>
                <w:szCs w:val="24"/>
              </w:rPr>
              <w:t>   б) генофонд;</w:t>
            </w:r>
          </w:p>
          <w:p>
            <w:pPr>
              <w:jc w:val="both"/>
              <w:spacing w:after="0" w:line="240" w:lineRule="auto"/>
              <w:rPr>
                <w:sz w:val="24"/>
                <w:szCs w:val="24"/>
              </w:rPr>
            </w:pPr>
            <w:r>
              <w:rPr>
                <w:rFonts w:ascii="Times New Roman" w:hAnsi="Times New Roman" w:cs="Times New Roman"/>
                <w:color w:val="#000000"/>
                <w:sz w:val="24"/>
                <w:szCs w:val="24"/>
              </w:rPr>
              <w:t>   в) фенотип;</w:t>
            </w:r>
          </w:p>
          <w:p>
            <w:pPr>
              <w:jc w:val="both"/>
              <w:spacing w:after="0" w:line="240" w:lineRule="auto"/>
              <w:rPr>
                <w:sz w:val="24"/>
                <w:szCs w:val="24"/>
              </w:rPr>
            </w:pPr>
            <w:r>
              <w:rPr>
                <w:rFonts w:ascii="Times New Roman" w:hAnsi="Times New Roman" w:cs="Times New Roman"/>
                <w:color w:val="#000000"/>
                <w:sz w:val="24"/>
                <w:szCs w:val="24"/>
              </w:rPr>
              <w:t>   г) генотип.</w:t>
            </w:r>
          </w:p>
          <w:p>
            <w:pPr>
              <w:jc w:val="both"/>
              <w:spacing w:after="0" w:line="240" w:lineRule="auto"/>
              <w:rPr>
                <w:sz w:val="24"/>
                <w:szCs w:val="24"/>
              </w:rPr>
            </w:pPr>
            <w:r>
              <w:rPr>
                <w:rFonts w:ascii="Times New Roman" w:hAnsi="Times New Roman" w:cs="Times New Roman"/>
                <w:color w:val="#000000"/>
                <w:sz w:val="24"/>
                <w:szCs w:val="24"/>
              </w:rPr>
              <w:t>  5. Свойством генетического кода не являются:</w:t>
            </w:r>
          </w:p>
          <w:p>
            <w:pPr>
              <w:jc w:val="both"/>
              <w:spacing w:after="0" w:line="240" w:lineRule="auto"/>
              <w:rPr>
                <w:sz w:val="24"/>
                <w:szCs w:val="24"/>
              </w:rPr>
            </w:pPr>
            <w:r>
              <w:rPr>
                <w:rFonts w:ascii="Times New Roman" w:hAnsi="Times New Roman" w:cs="Times New Roman"/>
                <w:color w:val="#000000"/>
                <w:sz w:val="24"/>
                <w:szCs w:val="24"/>
              </w:rPr>
              <w:t> а)	неперекрываемость;</w:t>
            </w:r>
          </w:p>
          <w:p>
            <w:pPr>
              <w:jc w:val="both"/>
              <w:spacing w:after="0" w:line="240" w:lineRule="auto"/>
              <w:rPr>
                <w:sz w:val="24"/>
                <w:szCs w:val="24"/>
              </w:rPr>
            </w:pPr>
            <w:r>
              <w:rPr>
                <w:rFonts w:ascii="Times New Roman" w:hAnsi="Times New Roman" w:cs="Times New Roman"/>
                <w:color w:val="#000000"/>
                <w:sz w:val="24"/>
                <w:szCs w:val="24"/>
              </w:rPr>
              <w:t> б)	непрерывность;</w:t>
            </w:r>
          </w:p>
          <w:p>
            <w:pPr>
              <w:jc w:val="both"/>
              <w:spacing w:after="0" w:line="240" w:lineRule="auto"/>
              <w:rPr>
                <w:sz w:val="24"/>
                <w:szCs w:val="24"/>
              </w:rPr>
            </w:pPr>
            <w:r>
              <w:rPr>
                <w:rFonts w:ascii="Times New Roman" w:hAnsi="Times New Roman" w:cs="Times New Roman"/>
                <w:color w:val="#000000"/>
                <w:sz w:val="24"/>
                <w:szCs w:val="24"/>
              </w:rPr>
              <w:t> в)	дополняемость;</w:t>
            </w:r>
          </w:p>
          <w:p>
            <w:pPr>
              <w:jc w:val="both"/>
              <w:spacing w:after="0" w:line="240" w:lineRule="auto"/>
              <w:rPr>
                <w:sz w:val="24"/>
                <w:szCs w:val="24"/>
              </w:rPr>
            </w:pPr>
            <w:r>
              <w:rPr>
                <w:rFonts w:ascii="Times New Roman" w:hAnsi="Times New Roman" w:cs="Times New Roman"/>
                <w:color w:val="#000000"/>
                <w:sz w:val="24"/>
                <w:szCs w:val="24"/>
              </w:rPr>
              <w:t> г)	универсальность;</w:t>
            </w:r>
          </w:p>
          <w:p>
            <w:pPr>
              <w:jc w:val="both"/>
              <w:spacing w:after="0" w:line="240" w:lineRule="auto"/>
              <w:rPr>
                <w:sz w:val="24"/>
                <w:szCs w:val="24"/>
              </w:rPr>
            </w:pPr>
            <w:r>
              <w:rPr>
                <w:rFonts w:ascii="Times New Roman" w:hAnsi="Times New Roman" w:cs="Times New Roman"/>
                <w:color w:val="#000000"/>
                <w:sz w:val="24"/>
                <w:szCs w:val="24"/>
              </w:rPr>
              <w:t> д)	вырожденность.</w:t>
            </w:r>
          </w:p>
          <w:p>
            <w:pPr>
              <w:jc w:val="both"/>
              <w:spacing w:after="0" w:line="240" w:lineRule="auto"/>
              <w:rPr>
                <w:sz w:val="24"/>
                <w:szCs w:val="24"/>
              </w:rPr>
            </w:pPr>
            <w:r>
              <w:rPr>
                <w:rFonts w:ascii="Times New Roman" w:hAnsi="Times New Roman" w:cs="Times New Roman"/>
                <w:color w:val="#000000"/>
                <w:sz w:val="24"/>
                <w:szCs w:val="24"/>
              </w:rPr>
              <w:t> 6.	Стартовым кодоном для трансляции является:</w:t>
            </w:r>
          </w:p>
          <w:p>
            <w:pPr>
              <w:jc w:val="both"/>
              <w:spacing w:after="0" w:line="240" w:lineRule="auto"/>
              <w:rPr>
                <w:sz w:val="24"/>
                <w:szCs w:val="24"/>
              </w:rPr>
            </w:pPr>
            <w:r>
              <w:rPr>
                <w:rFonts w:ascii="Times New Roman" w:hAnsi="Times New Roman" w:cs="Times New Roman"/>
                <w:color w:val="#000000"/>
                <w:sz w:val="24"/>
                <w:szCs w:val="24"/>
              </w:rPr>
              <w:t> а)	АУЦ;</w:t>
            </w:r>
          </w:p>
          <w:p>
            <w:pPr>
              <w:jc w:val="both"/>
              <w:spacing w:after="0" w:line="240" w:lineRule="auto"/>
              <w:rPr>
                <w:sz w:val="24"/>
                <w:szCs w:val="24"/>
              </w:rPr>
            </w:pPr>
            <w:r>
              <w:rPr>
                <w:rFonts w:ascii="Times New Roman" w:hAnsi="Times New Roman" w:cs="Times New Roman"/>
                <w:color w:val="#000000"/>
                <w:sz w:val="24"/>
                <w:szCs w:val="24"/>
              </w:rPr>
              <w:t> б)	АУГ;</w:t>
            </w:r>
          </w:p>
          <w:p>
            <w:pPr>
              <w:jc w:val="both"/>
              <w:spacing w:after="0" w:line="240" w:lineRule="auto"/>
              <w:rPr>
                <w:sz w:val="24"/>
                <w:szCs w:val="24"/>
              </w:rPr>
            </w:pPr>
            <w:r>
              <w:rPr>
                <w:rFonts w:ascii="Times New Roman" w:hAnsi="Times New Roman" w:cs="Times New Roman"/>
                <w:color w:val="#000000"/>
                <w:sz w:val="24"/>
                <w:szCs w:val="24"/>
              </w:rPr>
              <w:t> в)	ААА;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	УГА;</w:t>
            </w:r>
          </w:p>
          <w:p>
            <w:pPr>
              <w:jc w:val="both"/>
              <w:spacing w:after="0" w:line="240" w:lineRule="auto"/>
              <w:rPr>
                <w:sz w:val="24"/>
                <w:szCs w:val="24"/>
              </w:rPr>
            </w:pPr>
            <w:r>
              <w:rPr>
                <w:rFonts w:ascii="Times New Roman" w:hAnsi="Times New Roman" w:cs="Times New Roman"/>
                <w:color w:val="#000000"/>
                <w:sz w:val="24"/>
                <w:szCs w:val="24"/>
              </w:rPr>
              <w:t> д)	УГЦ.</w:t>
            </w:r>
          </w:p>
          <w:p>
            <w:pPr>
              <w:jc w:val="both"/>
              <w:spacing w:after="0" w:line="240" w:lineRule="auto"/>
              <w:rPr>
                <w:sz w:val="24"/>
                <w:szCs w:val="24"/>
              </w:rPr>
            </w:pPr>
            <w:r>
              <w:rPr>
                <w:rFonts w:ascii="Times New Roman" w:hAnsi="Times New Roman" w:cs="Times New Roman"/>
                <w:color w:val="#000000"/>
                <w:sz w:val="24"/>
                <w:szCs w:val="24"/>
              </w:rPr>
              <w:t>      7. Информацию о структуре одного белка несёт:</w:t>
            </w:r>
          </w:p>
          <w:p>
            <w:pPr>
              <w:jc w:val="both"/>
              <w:spacing w:after="0" w:line="240" w:lineRule="auto"/>
              <w:rPr>
                <w:sz w:val="24"/>
                <w:szCs w:val="24"/>
              </w:rPr>
            </w:pPr>
            <w:r>
              <w:rPr>
                <w:rFonts w:ascii="Times New Roman" w:hAnsi="Times New Roman" w:cs="Times New Roman"/>
                <w:color w:val="#000000"/>
                <w:sz w:val="24"/>
                <w:szCs w:val="24"/>
              </w:rPr>
              <w:t> а)  РНК;</w:t>
            </w:r>
          </w:p>
          <w:p>
            <w:pPr>
              <w:jc w:val="both"/>
              <w:spacing w:after="0" w:line="240" w:lineRule="auto"/>
              <w:rPr>
                <w:sz w:val="24"/>
                <w:szCs w:val="24"/>
              </w:rPr>
            </w:pPr>
            <w:r>
              <w:rPr>
                <w:rFonts w:ascii="Times New Roman" w:hAnsi="Times New Roman" w:cs="Times New Roman"/>
                <w:color w:val="#000000"/>
                <w:sz w:val="24"/>
                <w:szCs w:val="24"/>
              </w:rPr>
              <w:t> б)  триплет;</w:t>
            </w:r>
          </w:p>
          <w:p>
            <w:pPr>
              <w:jc w:val="both"/>
              <w:spacing w:after="0" w:line="240" w:lineRule="auto"/>
              <w:rPr>
                <w:sz w:val="24"/>
                <w:szCs w:val="24"/>
              </w:rPr>
            </w:pPr>
            <w:r>
              <w:rPr>
                <w:rFonts w:ascii="Times New Roman" w:hAnsi="Times New Roman" w:cs="Times New Roman"/>
                <w:color w:val="#000000"/>
                <w:sz w:val="24"/>
                <w:szCs w:val="24"/>
              </w:rPr>
              <w:t> в) ДНК;</w:t>
            </w:r>
          </w:p>
          <w:p>
            <w:pPr>
              <w:jc w:val="both"/>
              <w:spacing w:after="0" w:line="240" w:lineRule="auto"/>
              <w:rPr>
                <w:sz w:val="24"/>
                <w:szCs w:val="24"/>
              </w:rPr>
            </w:pPr>
            <w:r>
              <w:rPr>
                <w:rFonts w:ascii="Times New Roman" w:hAnsi="Times New Roman" w:cs="Times New Roman"/>
                <w:color w:val="#000000"/>
                <w:sz w:val="24"/>
                <w:szCs w:val="24"/>
              </w:rPr>
              <w:t> г) антикодон</w:t>
            </w:r>
          </w:p>
          <w:p>
            <w:pPr>
              <w:jc w:val="both"/>
              <w:spacing w:after="0" w:line="240" w:lineRule="auto"/>
              <w:rPr>
                <w:sz w:val="24"/>
                <w:szCs w:val="24"/>
              </w:rPr>
            </w:pPr>
            <w:r>
              <w:rPr>
                <w:rFonts w:ascii="Times New Roman" w:hAnsi="Times New Roman" w:cs="Times New Roman"/>
                <w:color w:val="#000000"/>
                <w:sz w:val="24"/>
                <w:szCs w:val="24"/>
              </w:rPr>
              <w:t>  8.Стартовой аминокислотой является:</w:t>
            </w:r>
          </w:p>
          <w:p>
            <w:pPr>
              <w:jc w:val="both"/>
              <w:spacing w:after="0" w:line="240" w:lineRule="auto"/>
              <w:rPr>
                <w:sz w:val="24"/>
                <w:szCs w:val="24"/>
              </w:rPr>
            </w:pPr>
            <w:r>
              <w:rPr>
                <w:rFonts w:ascii="Times New Roman" w:hAnsi="Times New Roman" w:cs="Times New Roman"/>
                <w:color w:val="#000000"/>
                <w:sz w:val="24"/>
                <w:szCs w:val="24"/>
              </w:rPr>
              <w:t> а)	лизин;</w:t>
            </w:r>
          </w:p>
          <w:p>
            <w:pPr>
              <w:jc w:val="both"/>
              <w:spacing w:after="0" w:line="240" w:lineRule="auto"/>
              <w:rPr>
                <w:sz w:val="24"/>
                <w:szCs w:val="24"/>
              </w:rPr>
            </w:pPr>
            <w:r>
              <w:rPr>
                <w:rFonts w:ascii="Times New Roman" w:hAnsi="Times New Roman" w:cs="Times New Roman"/>
                <w:color w:val="#000000"/>
                <w:sz w:val="24"/>
                <w:szCs w:val="24"/>
              </w:rPr>
              <w:t> б)	триптофан;</w:t>
            </w:r>
          </w:p>
          <w:p>
            <w:pPr>
              <w:jc w:val="both"/>
              <w:spacing w:after="0" w:line="240" w:lineRule="auto"/>
              <w:rPr>
                <w:sz w:val="24"/>
                <w:szCs w:val="24"/>
              </w:rPr>
            </w:pPr>
            <w:r>
              <w:rPr>
                <w:rFonts w:ascii="Times New Roman" w:hAnsi="Times New Roman" w:cs="Times New Roman"/>
                <w:color w:val="#000000"/>
                <w:sz w:val="24"/>
                <w:szCs w:val="24"/>
              </w:rPr>
              <w:t> в)	фенилаланин;</w:t>
            </w:r>
          </w:p>
          <w:p>
            <w:pPr>
              <w:jc w:val="both"/>
              <w:spacing w:after="0" w:line="240" w:lineRule="auto"/>
              <w:rPr>
                <w:sz w:val="24"/>
                <w:szCs w:val="24"/>
              </w:rPr>
            </w:pPr>
            <w:r>
              <w:rPr>
                <w:rFonts w:ascii="Times New Roman" w:hAnsi="Times New Roman" w:cs="Times New Roman"/>
                <w:color w:val="#000000"/>
                <w:sz w:val="24"/>
                <w:szCs w:val="24"/>
              </w:rPr>
              <w:t> г)	метионин;</w:t>
            </w:r>
          </w:p>
          <w:p>
            <w:pPr>
              <w:jc w:val="both"/>
              <w:spacing w:after="0" w:line="240" w:lineRule="auto"/>
              <w:rPr>
                <w:sz w:val="24"/>
                <w:szCs w:val="24"/>
              </w:rPr>
            </w:pPr>
            <w:r>
              <w:rPr>
                <w:rFonts w:ascii="Times New Roman" w:hAnsi="Times New Roman" w:cs="Times New Roman"/>
                <w:color w:val="#000000"/>
                <w:sz w:val="24"/>
                <w:szCs w:val="24"/>
              </w:rPr>
              <w:t> д)	лейцин.</w:t>
            </w:r>
          </w:p>
          <w:p>
            <w:pPr>
              <w:jc w:val="both"/>
              <w:spacing w:after="0" w:line="240" w:lineRule="auto"/>
              <w:rPr>
                <w:sz w:val="24"/>
                <w:szCs w:val="24"/>
              </w:rPr>
            </w:pPr>
            <w:r>
              <w:rPr>
                <w:rFonts w:ascii="Times New Roman" w:hAnsi="Times New Roman" w:cs="Times New Roman"/>
                <w:color w:val="#000000"/>
                <w:sz w:val="24"/>
                <w:szCs w:val="24"/>
              </w:rPr>
              <w:t> 9.Соотнесите участки ДНК со специфической нуклеотидной последовательностью и регулирующие белки, которые к ним прикрепляются в ходе синтеза белка:</w:t>
            </w:r>
          </w:p>
          <w:p>
            <w:pPr>
              <w:jc w:val="both"/>
              <w:spacing w:after="0" w:line="240" w:lineRule="auto"/>
              <w:rPr>
                <w:sz w:val="24"/>
                <w:szCs w:val="24"/>
              </w:rPr>
            </w:pPr>
            <w:r>
              <w:rPr>
                <w:rFonts w:ascii="Times New Roman" w:hAnsi="Times New Roman" w:cs="Times New Roman"/>
                <w:color w:val="#000000"/>
                <w:sz w:val="24"/>
                <w:szCs w:val="24"/>
              </w:rPr>
              <w:t> 1.	РНК-полимераза;</w:t>
            </w:r>
          </w:p>
          <w:p>
            <w:pPr>
              <w:jc w:val="both"/>
              <w:spacing w:after="0" w:line="240" w:lineRule="auto"/>
              <w:rPr>
                <w:sz w:val="24"/>
                <w:szCs w:val="24"/>
              </w:rPr>
            </w:pPr>
            <w:r>
              <w:rPr>
                <w:rFonts w:ascii="Times New Roman" w:hAnsi="Times New Roman" w:cs="Times New Roman"/>
                <w:color w:val="#000000"/>
                <w:sz w:val="24"/>
                <w:szCs w:val="24"/>
              </w:rPr>
              <w:t> 2.	белок-активатор;</w:t>
            </w:r>
          </w:p>
          <w:p>
            <w:pPr>
              <w:jc w:val="both"/>
              <w:spacing w:after="0" w:line="240" w:lineRule="auto"/>
              <w:rPr>
                <w:sz w:val="24"/>
                <w:szCs w:val="24"/>
              </w:rPr>
            </w:pPr>
            <w:r>
              <w:rPr>
                <w:rFonts w:ascii="Times New Roman" w:hAnsi="Times New Roman" w:cs="Times New Roman"/>
                <w:color w:val="#000000"/>
                <w:sz w:val="24"/>
                <w:szCs w:val="24"/>
              </w:rPr>
              <w:t> 3.	белок-репрессор.	а)	оператор;</w:t>
            </w:r>
          </w:p>
          <w:p>
            <w:pPr>
              <w:jc w:val="both"/>
              <w:spacing w:after="0" w:line="240" w:lineRule="auto"/>
              <w:rPr>
                <w:sz w:val="24"/>
                <w:szCs w:val="24"/>
              </w:rPr>
            </w:pPr>
            <w:r>
              <w:rPr>
                <w:rFonts w:ascii="Times New Roman" w:hAnsi="Times New Roman" w:cs="Times New Roman"/>
                <w:color w:val="#000000"/>
                <w:sz w:val="24"/>
                <w:szCs w:val="24"/>
              </w:rPr>
              <w:t> б)	структурный ген;</w:t>
            </w:r>
          </w:p>
          <w:p>
            <w:pPr>
              <w:jc w:val="both"/>
              <w:spacing w:after="0" w:line="240" w:lineRule="auto"/>
              <w:rPr>
                <w:sz w:val="24"/>
                <w:szCs w:val="24"/>
              </w:rPr>
            </w:pPr>
            <w:r>
              <w:rPr>
                <w:rFonts w:ascii="Times New Roman" w:hAnsi="Times New Roman" w:cs="Times New Roman"/>
                <w:color w:val="#000000"/>
                <w:sz w:val="24"/>
                <w:szCs w:val="24"/>
              </w:rPr>
              <w:t> в)	инициатор;</w:t>
            </w:r>
          </w:p>
          <w:p>
            <w:pPr>
              <w:jc w:val="both"/>
              <w:spacing w:after="0" w:line="240" w:lineRule="auto"/>
              <w:rPr>
                <w:sz w:val="24"/>
                <w:szCs w:val="24"/>
              </w:rPr>
            </w:pPr>
            <w:r>
              <w:rPr>
                <w:rFonts w:ascii="Times New Roman" w:hAnsi="Times New Roman" w:cs="Times New Roman"/>
                <w:color w:val="#000000"/>
                <w:sz w:val="24"/>
                <w:szCs w:val="24"/>
              </w:rPr>
              <w:t> г)	промотор;</w:t>
            </w:r>
          </w:p>
          <w:p>
            <w:pPr>
              <w:jc w:val="both"/>
              <w:spacing w:after="0" w:line="240" w:lineRule="auto"/>
              <w:rPr>
                <w:sz w:val="24"/>
                <w:szCs w:val="24"/>
              </w:rPr>
            </w:pPr>
            <w:r>
              <w:rPr>
                <w:rFonts w:ascii="Times New Roman" w:hAnsi="Times New Roman" w:cs="Times New Roman"/>
                <w:color w:val="#000000"/>
                <w:sz w:val="24"/>
                <w:szCs w:val="24"/>
              </w:rPr>
              <w:t> д)	интрон;</w:t>
            </w:r>
          </w:p>
          <w:p>
            <w:pPr>
              <w:jc w:val="both"/>
              <w:spacing w:after="0" w:line="240" w:lineRule="auto"/>
              <w:rPr>
                <w:sz w:val="24"/>
                <w:szCs w:val="24"/>
              </w:rPr>
            </w:pPr>
            <w:r>
              <w:rPr>
                <w:rFonts w:ascii="Times New Roman" w:hAnsi="Times New Roman" w:cs="Times New Roman"/>
                <w:color w:val="#000000"/>
                <w:sz w:val="24"/>
                <w:szCs w:val="24"/>
              </w:rPr>
              <w:t> е)	экзон.</w:t>
            </w:r>
          </w:p>
          <w:p>
            <w:pPr>
              <w:jc w:val="both"/>
              <w:spacing w:after="0" w:line="240" w:lineRule="auto"/>
              <w:rPr>
                <w:sz w:val="24"/>
                <w:szCs w:val="24"/>
              </w:rPr>
            </w:pPr>
            <w:r>
              <w:rPr>
                <w:rFonts w:ascii="Times New Roman" w:hAnsi="Times New Roman" w:cs="Times New Roman"/>
                <w:color w:val="#000000"/>
                <w:sz w:val="24"/>
                <w:szCs w:val="24"/>
              </w:rPr>
              <w:t> 10.Носителем наследственной информации является:</w:t>
            </w:r>
          </w:p>
          <w:p>
            <w:pPr>
              <w:jc w:val="both"/>
              <w:spacing w:after="0" w:line="240" w:lineRule="auto"/>
              <w:rPr>
                <w:sz w:val="24"/>
                <w:szCs w:val="24"/>
              </w:rPr>
            </w:pPr>
            <w:r>
              <w:rPr>
                <w:rFonts w:ascii="Times New Roman" w:hAnsi="Times New Roman" w:cs="Times New Roman"/>
                <w:color w:val="#000000"/>
                <w:sz w:val="24"/>
                <w:szCs w:val="24"/>
              </w:rPr>
              <w:t> а) ген</w:t>
            </w:r>
          </w:p>
          <w:p>
            <w:pPr>
              <w:jc w:val="both"/>
              <w:spacing w:after="0" w:line="240" w:lineRule="auto"/>
              <w:rPr>
                <w:sz w:val="24"/>
                <w:szCs w:val="24"/>
              </w:rPr>
            </w:pPr>
            <w:r>
              <w:rPr>
                <w:rFonts w:ascii="Times New Roman" w:hAnsi="Times New Roman" w:cs="Times New Roman"/>
                <w:color w:val="#000000"/>
                <w:sz w:val="24"/>
                <w:szCs w:val="24"/>
              </w:rPr>
              <w:t> б) тРНК</w:t>
            </w:r>
          </w:p>
          <w:p>
            <w:pPr>
              <w:jc w:val="both"/>
              <w:spacing w:after="0" w:line="240" w:lineRule="auto"/>
              <w:rPr>
                <w:sz w:val="24"/>
                <w:szCs w:val="24"/>
              </w:rPr>
            </w:pPr>
            <w:r>
              <w:rPr>
                <w:rFonts w:ascii="Times New Roman" w:hAnsi="Times New Roman" w:cs="Times New Roman"/>
                <w:color w:val="#000000"/>
                <w:sz w:val="24"/>
                <w:szCs w:val="24"/>
              </w:rPr>
              <w:t> в) рРНК</w:t>
            </w:r>
          </w:p>
          <w:p>
            <w:pPr>
              <w:jc w:val="both"/>
              <w:spacing w:after="0" w:line="240" w:lineRule="auto"/>
              <w:rPr>
                <w:sz w:val="24"/>
                <w:szCs w:val="24"/>
              </w:rPr>
            </w:pPr>
            <w:r>
              <w:rPr>
                <w:rFonts w:ascii="Times New Roman" w:hAnsi="Times New Roman" w:cs="Times New Roman"/>
                <w:color w:val="#000000"/>
                <w:sz w:val="24"/>
                <w:szCs w:val="24"/>
              </w:rPr>
              <w:t> г) антикадон</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Нуклеиновые кислоты (ДНК и РНК): строение и функции.</w:t>
            </w:r>
          </w:p>
          <w:p>
            <w:pPr>
              <w:jc w:val="both"/>
              <w:spacing w:after="0" w:line="240" w:lineRule="auto"/>
              <w:rPr>
                <w:sz w:val="24"/>
                <w:szCs w:val="24"/>
              </w:rPr>
            </w:pPr>
            <w:r>
              <w:rPr>
                <w:rFonts w:ascii="Times New Roman" w:hAnsi="Times New Roman" w:cs="Times New Roman"/>
                <w:color w:val="#000000"/>
                <w:sz w:val="24"/>
                <w:szCs w:val="24"/>
              </w:rPr>
              <w:t> 2. Доказательства роли нуклеиновых кислот в передаче наследственной ин-</w:t>
            </w:r>
          </w:p>
          <w:p>
            <w:pPr>
              <w:jc w:val="both"/>
              <w:spacing w:after="0" w:line="240" w:lineRule="auto"/>
              <w:rPr>
                <w:sz w:val="24"/>
                <w:szCs w:val="24"/>
              </w:rPr>
            </w:pPr>
            <w:r>
              <w:rPr>
                <w:rFonts w:ascii="Times New Roman" w:hAnsi="Times New Roman" w:cs="Times New Roman"/>
                <w:color w:val="#000000"/>
                <w:sz w:val="24"/>
                <w:szCs w:val="24"/>
              </w:rPr>
              <w:t> формации.</w:t>
            </w:r>
          </w:p>
          <w:p>
            <w:pPr>
              <w:jc w:val="both"/>
              <w:spacing w:after="0" w:line="240" w:lineRule="auto"/>
              <w:rPr>
                <w:sz w:val="24"/>
                <w:szCs w:val="24"/>
              </w:rPr>
            </w:pPr>
            <w:r>
              <w:rPr>
                <w:rFonts w:ascii="Times New Roman" w:hAnsi="Times New Roman" w:cs="Times New Roman"/>
                <w:color w:val="#000000"/>
                <w:sz w:val="24"/>
                <w:szCs w:val="24"/>
              </w:rPr>
              <w:t> 3. Репликация ДНК.</w:t>
            </w:r>
          </w:p>
          <w:p>
            <w:pPr>
              <w:jc w:val="both"/>
              <w:spacing w:after="0" w:line="240" w:lineRule="auto"/>
              <w:rPr>
                <w:sz w:val="24"/>
                <w:szCs w:val="24"/>
              </w:rPr>
            </w:pPr>
            <w:r>
              <w:rPr>
                <w:rFonts w:ascii="Times New Roman" w:hAnsi="Times New Roman" w:cs="Times New Roman"/>
                <w:color w:val="#000000"/>
                <w:sz w:val="24"/>
                <w:szCs w:val="24"/>
              </w:rPr>
              <w:t> 4. Генетический код и его свойства.</w:t>
            </w:r>
          </w:p>
          <w:p>
            <w:pPr>
              <w:jc w:val="both"/>
              <w:spacing w:after="0" w:line="240" w:lineRule="auto"/>
              <w:rPr>
                <w:sz w:val="24"/>
                <w:szCs w:val="24"/>
              </w:rPr>
            </w:pPr>
            <w:r>
              <w:rPr>
                <w:rFonts w:ascii="Times New Roman" w:hAnsi="Times New Roman" w:cs="Times New Roman"/>
                <w:color w:val="#000000"/>
                <w:sz w:val="24"/>
                <w:szCs w:val="24"/>
              </w:rPr>
              <w:t> 5. Биосинтез белка.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Хромосомные болезни</w:t>
            </w:r>
          </w:p>
        </w:tc>
      </w:tr>
      <w:tr>
        <w:trPr>
          <w:trHeight w:hRule="exact" w:val="1507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Законы Менделя и условия их проявления. Типы наследования признаков</w:t>
            </w:r>
          </w:p>
          <w:p>
            <w:pPr>
              <w:jc w:val="both"/>
              <w:spacing w:after="0" w:line="240" w:lineRule="auto"/>
              <w:rPr>
                <w:sz w:val="24"/>
                <w:szCs w:val="24"/>
              </w:rPr>
            </w:pPr>
            <w:r>
              <w:rPr>
                <w:rFonts w:ascii="Times New Roman" w:hAnsi="Times New Roman" w:cs="Times New Roman"/>
                <w:color w:val="#000000"/>
                <w:sz w:val="24"/>
                <w:szCs w:val="24"/>
              </w:rPr>
              <w:t> При изучении законов Менделя и условий их проявления нужно знать:</w:t>
            </w:r>
          </w:p>
          <w:p>
            <w:pPr>
              <w:jc w:val="both"/>
              <w:spacing w:after="0" w:line="240" w:lineRule="auto"/>
              <w:rPr>
                <w:sz w:val="24"/>
                <w:szCs w:val="24"/>
              </w:rPr>
            </w:pPr>
            <w:r>
              <w:rPr>
                <w:rFonts w:ascii="Times New Roman" w:hAnsi="Times New Roman" w:cs="Times New Roman"/>
                <w:color w:val="#000000"/>
                <w:sz w:val="24"/>
                <w:szCs w:val="24"/>
              </w:rPr>
              <w:t> 1)	I, II, III законы Г. Менделя;</w:t>
            </w:r>
          </w:p>
          <w:p>
            <w:pPr>
              <w:jc w:val="both"/>
              <w:spacing w:after="0" w:line="240" w:lineRule="auto"/>
              <w:rPr>
                <w:sz w:val="24"/>
                <w:szCs w:val="24"/>
              </w:rPr>
            </w:pPr>
            <w:r>
              <w:rPr>
                <w:rFonts w:ascii="Times New Roman" w:hAnsi="Times New Roman" w:cs="Times New Roman"/>
                <w:color w:val="#000000"/>
                <w:sz w:val="24"/>
                <w:szCs w:val="24"/>
              </w:rPr>
              <w:t> 2)	Основные генетические понятия: гетерозигота, гомозигота, аллейные гены, Доминантный и рецессивный гены;</w:t>
            </w:r>
          </w:p>
          <w:p>
            <w:pPr>
              <w:jc w:val="both"/>
              <w:spacing w:after="0" w:line="240" w:lineRule="auto"/>
              <w:rPr>
                <w:sz w:val="24"/>
                <w:szCs w:val="24"/>
              </w:rPr>
            </w:pPr>
            <w:r>
              <w:rPr>
                <w:rFonts w:ascii="Times New Roman" w:hAnsi="Times New Roman" w:cs="Times New Roman"/>
                <w:color w:val="#000000"/>
                <w:sz w:val="24"/>
                <w:szCs w:val="24"/>
              </w:rPr>
              <w:t> 3)	Типы наследования менделирующих признаков: аутосомно-доминантный, аутосомно- рецессивный, сцепленный с полом доминантный и рецессивный.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Заполните схему «Типы наследования признаков»</w:t>
            </w:r>
          </w:p>
          <w:p>
            <w:pPr>
              <w:jc w:val="both"/>
              <w:spacing w:after="0" w:line="240" w:lineRule="auto"/>
              <w:rPr>
                <w:sz w:val="24"/>
                <w:szCs w:val="24"/>
              </w:rPr>
            </w:pPr>
            <w:r>
              <w:rPr>
                <w:rFonts w:ascii="Times New Roman" w:hAnsi="Times New Roman" w:cs="Times New Roman"/>
                <w:color w:val="#000000"/>
                <w:sz w:val="24"/>
                <w:szCs w:val="24"/>
              </w:rPr>
              <w:t>   2.   Заполните  по образцу таблицу 6.</w:t>
            </w:r>
          </w:p>
          <w:p>
            <w:pPr>
              <w:jc w:val="both"/>
              <w:spacing w:after="0" w:line="240" w:lineRule="auto"/>
              <w:rPr>
                <w:sz w:val="24"/>
                <w:szCs w:val="24"/>
              </w:rPr>
            </w:pPr>
            <w:r>
              <w:rPr>
                <w:rFonts w:ascii="Times New Roman" w:hAnsi="Times New Roman" w:cs="Times New Roman"/>
                <w:color w:val="#000000"/>
                <w:sz w:val="24"/>
                <w:szCs w:val="24"/>
              </w:rPr>
              <w:t> Таблица 6 - Законы Г. Менделя</w:t>
            </w:r>
          </w:p>
          <w:p>
            <w:pPr>
              <w:jc w:val="both"/>
              <w:spacing w:after="0" w:line="240" w:lineRule="auto"/>
              <w:rPr>
                <w:sz w:val="24"/>
                <w:szCs w:val="24"/>
              </w:rPr>
            </w:pPr>
            <w:r>
              <w:rPr>
                <w:rFonts w:ascii="Times New Roman" w:hAnsi="Times New Roman" w:cs="Times New Roman"/>
                <w:color w:val="#000000"/>
                <w:sz w:val="24"/>
                <w:szCs w:val="24"/>
              </w:rPr>
              <w:t> №	Название закона и его суть	Схема скрещивания	Соотноше-ние осо-бей по ге-нотипу 	Соотноше-ние осо-бей по фе-нотипу</w:t>
            </w:r>
          </w:p>
          <w:p>
            <w:pPr>
              <w:jc w:val="both"/>
              <w:spacing w:after="0" w:line="240" w:lineRule="auto"/>
              <w:rPr>
                <w:sz w:val="24"/>
                <w:szCs w:val="24"/>
              </w:rPr>
            </w:pPr>
            <w:r>
              <w:rPr>
                <w:rFonts w:ascii="Times New Roman" w:hAnsi="Times New Roman" w:cs="Times New Roman"/>
                <w:color w:val="#000000"/>
                <w:sz w:val="24"/>
                <w:szCs w:val="24"/>
              </w:rPr>
              <w:t> I	Закон единообразия.</w:t>
            </w:r>
          </w:p>
          <w:p>
            <w:pPr>
              <w:jc w:val="both"/>
              <w:spacing w:after="0" w:line="240" w:lineRule="auto"/>
              <w:rPr>
                <w:sz w:val="24"/>
                <w:szCs w:val="24"/>
              </w:rPr>
            </w:pPr>
            <w:r>
              <w:rPr>
                <w:rFonts w:ascii="Times New Roman" w:hAnsi="Times New Roman" w:cs="Times New Roman"/>
                <w:color w:val="#000000"/>
                <w:sz w:val="24"/>
                <w:szCs w:val="24"/>
              </w:rPr>
              <w:t> При скрещивании гомози-готных особей, наблюдает-ся единообразие гибридов 1 поколения как по генотипу, так и по фенотипу.</w:t>
            </w:r>
          </w:p>
          <w:p>
            <w:pPr>
              <w:jc w:val="both"/>
              <w:spacing w:after="0" w:line="240" w:lineRule="auto"/>
              <w:rPr>
                <w:sz w:val="24"/>
                <w:szCs w:val="24"/>
              </w:rPr>
            </w:pPr>
            <w:r>
              <w:rPr>
                <w:rFonts w:ascii="Times New Roman" w:hAnsi="Times New Roman" w:cs="Times New Roman"/>
                <w:color w:val="#000000"/>
                <w:sz w:val="24"/>
                <w:szCs w:val="24"/>
              </w:rPr>
              <w:t> 	P - ♀ АА × ♂ аа</w:t>
            </w:r>
          </w:p>
          <w:p>
            <w:pPr>
              <w:jc w:val="both"/>
              <w:spacing w:after="0" w:line="240" w:lineRule="auto"/>
              <w:rPr>
                <w:sz w:val="24"/>
                <w:szCs w:val="24"/>
              </w:rPr>
            </w:pPr>
            <w:r>
              <w:rPr>
                <w:rFonts w:ascii="Times New Roman" w:hAnsi="Times New Roman" w:cs="Times New Roman"/>
                <w:color w:val="#000000"/>
                <w:sz w:val="24"/>
                <w:szCs w:val="24"/>
              </w:rPr>
              <w:t> G – A             а</w:t>
            </w:r>
          </w:p>
          <w:p>
            <w:pPr>
              <w:jc w:val="both"/>
              <w:spacing w:after="0" w:line="240" w:lineRule="auto"/>
              <w:rPr>
                <w:sz w:val="24"/>
                <w:szCs w:val="24"/>
              </w:rPr>
            </w:pPr>
            <w:r>
              <w:rPr>
                <w:rFonts w:ascii="Times New Roman" w:hAnsi="Times New Roman" w:cs="Times New Roman"/>
                <w:color w:val="#000000"/>
                <w:sz w:val="24"/>
                <w:szCs w:val="24"/>
              </w:rPr>
              <w:t> F1  - Аа</w:t>
            </w:r>
          </w:p>
          <w:p>
            <w:pPr>
              <w:jc w:val="both"/>
              <w:spacing w:after="0" w:line="240" w:lineRule="auto"/>
              <w:rPr>
                <w:sz w:val="24"/>
                <w:szCs w:val="24"/>
              </w:rPr>
            </w:pPr>
            <w:r>
              <w:rPr>
                <w:rFonts w:ascii="Times New Roman" w:hAnsi="Times New Roman" w:cs="Times New Roman"/>
                <w:color w:val="#000000"/>
                <w:sz w:val="24"/>
                <w:szCs w:val="24"/>
              </w:rPr>
              <w:t> 	100%	100%</w:t>
            </w:r>
          </w:p>
          <w:p>
            <w:pPr>
              <w:jc w:val="both"/>
              <w:spacing w:after="0" w:line="240" w:lineRule="auto"/>
              <w:rPr>
                <w:sz w:val="24"/>
                <w:szCs w:val="24"/>
              </w:rPr>
            </w:pPr>
            <w:r>
              <w:rPr>
                <w:rFonts w:ascii="Times New Roman" w:hAnsi="Times New Roman" w:cs="Times New Roman"/>
                <w:color w:val="#000000"/>
                <w:sz w:val="24"/>
                <w:szCs w:val="24"/>
              </w:rPr>
              <w:t> II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III				</w:t>
            </w:r>
          </w:p>
          <w:p>
            <w:pPr>
              <w:jc w:val="both"/>
              <w:spacing w:after="0" w:line="240" w:lineRule="auto"/>
              <w:rPr>
                <w:sz w:val="24"/>
                <w:szCs w:val="24"/>
              </w:rPr>
            </w:pPr>
            <w:r>
              <w:rPr>
                <w:rFonts w:ascii="Times New Roman" w:hAnsi="Times New Roman" w:cs="Times New Roman"/>
                <w:color w:val="#000000"/>
                <w:sz w:val="24"/>
                <w:szCs w:val="24"/>
              </w:rPr>
              <w:t> 3. Заполните схему «Типы наследования менделирующих признаков»</w:t>
            </w:r>
          </w:p>
          <w:p>
            <w:pPr>
              <w:jc w:val="both"/>
              <w:spacing w:after="0" w:line="240" w:lineRule="auto"/>
              <w:rPr>
                <w:sz w:val="24"/>
                <w:szCs w:val="24"/>
              </w:rPr>
            </w:pPr>
            <w:r>
              <w:rPr>
                <w:rFonts w:ascii="Times New Roman" w:hAnsi="Times New Roman" w:cs="Times New Roman"/>
                <w:color w:val="#000000"/>
                <w:sz w:val="24"/>
                <w:szCs w:val="24"/>
              </w:rPr>
              <w:t> 4. .   Заполните  по образцу таблицу 7.</w:t>
            </w:r>
          </w:p>
          <w:p>
            <w:pPr>
              <w:jc w:val="both"/>
              <w:spacing w:after="0" w:line="240" w:lineRule="auto"/>
              <w:rPr>
                <w:sz w:val="24"/>
                <w:szCs w:val="24"/>
              </w:rPr>
            </w:pPr>
            <w:r>
              <w:rPr>
                <w:rFonts w:ascii="Times New Roman" w:hAnsi="Times New Roman" w:cs="Times New Roman"/>
                <w:color w:val="#000000"/>
                <w:sz w:val="24"/>
                <w:szCs w:val="24"/>
              </w:rPr>
              <w:t> Таблица 7 - Групповая принадлежность ребёнка на основании определения групп крови родителей</w:t>
            </w:r>
          </w:p>
          <w:p>
            <w:pPr>
              <w:jc w:val="both"/>
              <w:spacing w:after="0" w:line="240" w:lineRule="auto"/>
              <w:rPr>
                <w:sz w:val="24"/>
                <w:szCs w:val="24"/>
              </w:rPr>
            </w:pPr>
            <w:r>
              <w:rPr>
                <w:rFonts w:ascii="Times New Roman" w:hAnsi="Times New Roman" w:cs="Times New Roman"/>
                <w:color w:val="#000000"/>
                <w:sz w:val="24"/>
                <w:szCs w:val="24"/>
              </w:rPr>
              <w:t> Родители	Ребёнок</w:t>
            </w:r>
          </w:p>
          <w:p>
            <w:pPr>
              <w:jc w:val="both"/>
              <w:spacing w:after="0" w:line="240" w:lineRule="auto"/>
              <w:rPr>
                <w:sz w:val="24"/>
                <w:szCs w:val="24"/>
              </w:rPr>
            </w:pPr>
            <w:r>
              <w:rPr>
                <w:rFonts w:ascii="Times New Roman" w:hAnsi="Times New Roman" w:cs="Times New Roman"/>
                <w:color w:val="#000000"/>
                <w:sz w:val="24"/>
                <w:szCs w:val="24"/>
              </w:rPr>
              <w:t> отец	мать	может иметь	не может иметь</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IV</w:t>
            </w:r>
          </w:p>
          <w:p>
            <w:pPr>
              <w:jc w:val="both"/>
              <w:spacing w:after="0" w:line="240" w:lineRule="auto"/>
              <w:rPr>
                <w:sz w:val="24"/>
                <w:szCs w:val="24"/>
              </w:rPr>
            </w:pPr>
            <w:r>
              <w:rPr>
                <w:rFonts w:ascii="Times New Roman" w:hAnsi="Times New Roman" w:cs="Times New Roman"/>
                <w:color w:val="#000000"/>
                <w:sz w:val="24"/>
                <w:szCs w:val="24"/>
              </w:rPr>
              <w:t> IV	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IV</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IV</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IV	I	II, III и IV</w:t>
            </w:r>
          </w:p>
          <w:p>
            <w:pPr>
              <w:jc w:val="both"/>
              <w:spacing w:after="0" w:line="240" w:lineRule="auto"/>
              <w:rPr>
                <w:sz w:val="24"/>
                <w:szCs w:val="24"/>
              </w:rPr>
            </w:pPr>
            <w:r>
              <w:rPr>
                <w:rFonts w:ascii="Times New Roman" w:hAnsi="Times New Roman" w:cs="Times New Roman"/>
                <w:color w:val="#000000"/>
                <w:sz w:val="24"/>
                <w:szCs w:val="24"/>
              </w:rPr>
              <w:t> 5. Решите задачи</w:t>
            </w:r>
          </w:p>
          <w:p>
            <w:pPr>
              <w:jc w:val="both"/>
              <w:spacing w:after="0" w:line="240" w:lineRule="auto"/>
              <w:rPr>
                <w:sz w:val="24"/>
                <w:szCs w:val="24"/>
              </w:rPr>
            </w:pPr>
            <w:r>
              <w:rPr>
                <w:rFonts w:ascii="Times New Roman" w:hAnsi="Times New Roman" w:cs="Times New Roman"/>
                <w:color w:val="#000000"/>
                <w:sz w:val="24"/>
                <w:szCs w:val="24"/>
              </w:rPr>
              <w:t> 1) В семье муж и жена страдают дальнозоркостью, однако, матери обоих супругов видели нормально.</w:t>
            </w:r>
          </w:p>
          <w:p>
            <w:pPr>
              <w:jc w:val="both"/>
              <w:spacing w:after="0" w:line="240" w:lineRule="auto"/>
              <w:rPr>
                <w:sz w:val="24"/>
                <w:szCs w:val="24"/>
              </w:rPr>
            </w:pPr>
            <w:r>
              <w:rPr>
                <w:rFonts w:ascii="Times New Roman" w:hAnsi="Times New Roman" w:cs="Times New Roman"/>
                <w:color w:val="#000000"/>
                <w:sz w:val="24"/>
                <w:szCs w:val="24"/>
              </w:rPr>
              <w:t> У человека дальнозоркость доминирует над нормальным зрением.</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жены?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ребёнка с нормальным зрением?</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ребёнка страдающего дальнозоркостью?</w:t>
            </w:r>
          </w:p>
          <w:p>
            <w:pPr>
              <w:jc w:val="both"/>
              <w:spacing w:after="0" w:line="240" w:lineRule="auto"/>
              <w:rPr>
                <w:sz w:val="24"/>
                <w:szCs w:val="24"/>
              </w:rPr>
            </w:pPr>
            <w:r>
              <w:rPr>
                <w:rFonts w:ascii="Times New Roman" w:hAnsi="Times New Roman" w:cs="Times New Roman"/>
                <w:color w:val="#000000"/>
                <w:sz w:val="24"/>
                <w:szCs w:val="24"/>
              </w:rPr>
              <w:t>  2) В семье муж и жена здоровы, однако, матери обоих супругов страдали одной и той же формой сахарного диабета.</w:t>
            </w:r>
          </w:p>
          <w:p>
            <w:pPr>
              <w:jc w:val="both"/>
              <w:spacing w:after="0" w:line="240" w:lineRule="auto"/>
              <w:rPr>
                <w:sz w:val="24"/>
                <w:szCs w:val="24"/>
              </w:rPr>
            </w:pPr>
            <w:r>
              <w:rPr>
                <w:rFonts w:ascii="Times New Roman" w:hAnsi="Times New Roman" w:cs="Times New Roman"/>
                <w:color w:val="#000000"/>
                <w:sz w:val="24"/>
                <w:szCs w:val="24"/>
              </w:rPr>
              <w:t> Ген, вызывающий сахарный диабет, рецессивен по отношению к гену нормального зрения.</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мужа?</w:t>
            </w:r>
          </w:p>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здорового ребёнка?</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больного ребёнка?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3) Женщина с длинными ресницами, у отца которой были короткие ресницы, вступает в брак с мужчиной, имеющий короткие ресницы.</w:t>
            </w:r>
          </w:p>
          <w:p>
            <w:pPr>
              <w:jc w:val="both"/>
              <w:spacing w:after="0" w:line="240" w:lineRule="auto"/>
              <w:rPr>
                <w:sz w:val="24"/>
                <w:szCs w:val="24"/>
              </w:rPr>
            </w:pPr>
            <w:r>
              <w:rPr>
                <w:rFonts w:ascii="Times New Roman" w:hAnsi="Times New Roman" w:cs="Times New Roman"/>
                <w:color w:val="#000000"/>
                <w:sz w:val="24"/>
                <w:szCs w:val="24"/>
              </w:rPr>
              <w:t> У человека аллель длинных ресниц доминирует над аллелью коротких ресниц.</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женщины?</w:t>
            </w:r>
          </w:p>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ребёнка, гомозиготного по гену длинных ресниц?</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ребёнка с длинными ресницами?</w:t>
            </w:r>
          </w:p>
          <w:p>
            <w:pPr>
              <w:jc w:val="both"/>
              <w:spacing w:after="0" w:line="240" w:lineRule="auto"/>
              <w:rPr>
                <w:sz w:val="24"/>
                <w:szCs w:val="24"/>
              </w:rPr>
            </w:pPr>
            <w:r>
              <w:rPr>
                <w:rFonts w:ascii="Times New Roman" w:hAnsi="Times New Roman" w:cs="Times New Roman"/>
                <w:color w:val="#000000"/>
                <w:sz w:val="24"/>
                <w:szCs w:val="24"/>
              </w:rPr>
              <w:t> 6.	Какова вероятность (в процентах) рождения в данной семье ребёнка с короткими ресницами?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От брака голубоглазого мужчины – правши с кареглазой женщиной  - левшой родился голубоглазый ребёнок – левша.</w:t>
            </w:r>
          </w:p>
          <w:p>
            <w:pPr>
              <w:jc w:val="both"/>
              <w:spacing w:after="0" w:line="240" w:lineRule="auto"/>
              <w:rPr>
                <w:sz w:val="24"/>
                <w:szCs w:val="24"/>
              </w:rPr>
            </w:pPr>
            <w:r>
              <w:rPr>
                <w:rFonts w:ascii="Times New Roman" w:hAnsi="Times New Roman" w:cs="Times New Roman"/>
                <w:color w:val="#000000"/>
                <w:sz w:val="24"/>
                <w:szCs w:val="24"/>
              </w:rPr>
              <w:t> У человека карий цвет доминирует над голубым, а способность лучше владеть левой рукой рецессивна по отношению к праворукости. Эти признаки наследуются независимо.</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матери?</w:t>
            </w:r>
          </w:p>
          <w:p>
            <w:pPr>
              <w:jc w:val="both"/>
              <w:spacing w:after="0" w:line="240" w:lineRule="auto"/>
              <w:rPr>
                <w:sz w:val="24"/>
                <w:szCs w:val="24"/>
              </w:rPr>
            </w:pPr>
            <w:r>
              <w:rPr>
                <w:rFonts w:ascii="Times New Roman" w:hAnsi="Times New Roman" w:cs="Times New Roman"/>
                <w:color w:val="#000000"/>
                <w:sz w:val="24"/>
                <w:szCs w:val="24"/>
              </w:rPr>
              <w:t> 2.	Сколько типов гамет образуется у отца?</w:t>
            </w:r>
          </w:p>
          <w:p>
            <w:pPr>
              <w:jc w:val="both"/>
              <w:spacing w:after="0" w:line="240" w:lineRule="auto"/>
              <w:rPr>
                <w:sz w:val="24"/>
                <w:szCs w:val="24"/>
              </w:rPr>
            </w:pPr>
            <w:r>
              <w:rPr>
                <w:rFonts w:ascii="Times New Roman" w:hAnsi="Times New Roman" w:cs="Times New Roman"/>
                <w:color w:val="#000000"/>
                <w:sz w:val="24"/>
                <w:szCs w:val="24"/>
              </w:rPr>
              <w:t> 3.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голубоглазого ребёнка - левши?</w:t>
            </w:r>
          </w:p>
          <w:p>
            <w:pPr>
              <w:jc w:val="both"/>
              <w:spacing w:after="0" w:line="240" w:lineRule="auto"/>
              <w:rPr>
                <w:sz w:val="24"/>
                <w:szCs w:val="24"/>
              </w:rPr>
            </w:pPr>
            <w:r>
              <w:rPr>
                <w:rFonts w:ascii="Times New Roman" w:hAnsi="Times New Roman" w:cs="Times New Roman"/>
                <w:color w:val="#000000"/>
                <w:sz w:val="24"/>
                <w:szCs w:val="24"/>
              </w:rPr>
              <w:t> 5) Мужчина с полидактилией вступил в брак с женщиной, у которой отсутствуют малые коренные зубы. В семье родился ребёнок, не имеющий вышеуказанных аномалий.</w:t>
            </w:r>
          </w:p>
          <w:p>
            <w:pPr>
              <w:jc w:val="both"/>
              <w:spacing w:after="0" w:line="240" w:lineRule="auto"/>
              <w:rPr>
                <w:sz w:val="24"/>
                <w:szCs w:val="24"/>
              </w:rPr>
            </w:pPr>
            <w:r>
              <w:rPr>
                <w:rFonts w:ascii="Times New Roman" w:hAnsi="Times New Roman" w:cs="Times New Roman"/>
                <w:color w:val="#000000"/>
                <w:sz w:val="24"/>
                <w:szCs w:val="24"/>
              </w:rPr>
              <w:t> У человека отсутствие малых коренных зубов и полидактилия (многопалость) являются доминантными признаками и наследуются независимо.</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женщины?</w:t>
            </w:r>
          </w:p>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ребёнка, с обеими вышеуказанными аномалиями?</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ребёнка с одной вышеуказанной аномалией?</w:t>
            </w:r>
          </w:p>
          <w:p>
            <w:pPr>
              <w:jc w:val="both"/>
              <w:spacing w:after="0" w:line="240" w:lineRule="auto"/>
              <w:rPr>
                <w:sz w:val="24"/>
                <w:szCs w:val="24"/>
              </w:rPr>
            </w:pPr>
            <w:r>
              <w:rPr>
                <w:rFonts w:ascii="Times New Roman" w:hAnsi="Times New Roman" w:cs="Times New Roman"/>
                <w:color w:val="#000000"/>
                <w:sz w:val="24"/>
                <w:szCs w:val="24"/>
              </w:rPr>
              <w:t> 6.	Какова вероятность (в процентах) рождения в данной семье ребёнка с без вышеуказанных аномалий?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Генные болезни. Наследственное предрасположение к болезням</w:t>
            </w:r>
          </w:p>
        </w:tc>
      </w:tr>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изучении генных болезней нужно знать:</w:t>
            </w:r>
          </w:p>
          <w:p>
            <w:pPr>
              <w:jc w:val="both"/>
              <w:spacing w:after="0" w:line="240" w:lineRule="auto"/>
              <w:rPr>
                <w:sz w:val="24"/>
                <w:szCs w:val="24"/>
              </w:rPr>
            </w:pPr>
            <w:r>
              <w:rPr>
                <w:rFonts w:ascii="Times New Roman" w:hAnsi="Times New Roman" w:cs="Times New Roman"/>
                <w:color w:val="#000000"/>
                <w:sz w:val="24"/>
                <w:szCs w:val="24"/>
              </w:rPr>
              <w:t> 1)	Классификацию генных болезней;</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3)	Типы наследования генных заболеваний.</w:t>
            </w:r>
          </w:p>
          <w:p>
            <w:pPr>
              <w:jc w:val="both"/>
              <w:spacing w:after="0" w:line="240" w:lineRule="auto"/>
              <w:rPr>
                <w:sz w:val="24"/>
                <w:szCs w:val="24"/>
              </w:rPr>
            </w:pPr>
            <w:r>
              <w:rPr>
                <w:rFonts w:ascii="Times New Roman" w:hAnsi="Times New Roman" w:cs="Times New Roman"/>
                <w:color w:val="#000000"/>
                <w:sz w:val="24"/>
                <w:szCs w:val="24"/>
              </w:rPr>
              <w:t> 2.	Решите задачи:</w:t>
            </w:r>
          </w:p>
          <w:p>
            <w:pPr>
              <w:jc w:val="both"/>
              <w:spacing w:after="0" w:line="240" w:lineRule="auto"/>
              <w:rPr>
                <w:sz w:val="24"/>
                <w:szCs w:val="24"/>
              </w:rPr>
            </w:pPr>
            <w:r>
              <w:rPr>
                <w:rFonts w:ascii="Times New Roman" w:hAnsi="Times New Roman" w:cs="Times New Roman"/>
                <w:color w:val="#000000"/>
                <w:sz w:val="24"/>
                <w:szCs w:val="24"/>
              </w:rPr>
              <w:t> 1)	У человека ген полидактилии доминирует над нормальным строением кисти. 1. Оп- ределите вероятность рождения шестипалых детей в семье, где оба родителя гетерозигот- ны. 2. В семье, где один из родителей имеет нормальное строение кисти, а второй – шес- типалый, родился ребенок с нормальным строением кисти. Какова вероятность рождения следующего ребенка тоже без аномалии?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2)	Поздняя дегенерация роговицы (развивается в возрасте после 50 лет) наследуется как доминантный аутосомный признак. Определите вероятность появления заболевания в семье, о которой известно, что бабушка и дедушка по линии матери и все их родственни- ки, дожившие до 70 лет, страдали указанной аномалией, а по линии отца все предки были здоровы.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3)	Альбинизм – рецессивный признак. Талассемия – наследственное заболевание кро-ви, обусловленное действием одного гена. В гомозиготе вызывает наиболее тяжелую форму заболевания – большую талассемию, обычно смертельную в детском возрасте (tt). В гетерозиготе проявляется менее тяжелая форма – малая талассемия (Tt). Ребенок- альбинос страдает малой талассемией. Каковы наиболее вероятные генотипы его родите- лей?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Одна из форм цистинурии наследуется как аутосомный рецессивный признак. Но у гетерозигот наблюдается лишь повышенное содержание цистина в моче, у гомозигот – образование цистиновых камней в почках. Определите возможные формы проявления цистинурии у детей в семье, где один супруг страдал этим заболеванием, а другой имел лишь повышенное содержание цистина в моче.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5)	Подагра определяется доминантным аутосомным геном, пенетрантность которого у мужчин составляет 20%, а у женщин – 0%. Какова вероятность заболевания подагрой в семье гетерозиготных родителей?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6)	Некоторые формы шизофрении наследуются как доминантные аутосомные призна-ки. При этом у гомозигот пенетрантность равна 100%, у гетерозигот – 20%. Определите вероятность заболевания детей в семье, где один из супругов гетерозиготен, а другой нор- мален в отношении анализируемого признака.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диагностика и лечение наследственных заболеваний. Медико- генетическое консультирование</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изучении наследственных болезней нужно знать:</w:t>
            </w:r>
          </w:p>
          <w:p>
            <w:pPr>
              <w:jc w:val="both"/>
              <w:spacing w:after="0" w:line="240" w:lineRule="auto"/>
              <w:rPr>
                <w:sz w:val="24"/>
                <w:szCs w:val="24"/>
              </w:rPr>
            </w:pPr>
            <w:r>
              <w:rPr>
                <w:rFonts w:ascii="Times New Roman" w:hAnsi="Times New Roman" w:cs="Times New Roman"/>
                <w:color w:val="#000000"/>
                <w:sz w:val="24"/>
                <w:szCs w:val="24"/>
              </w:rPr>
              <w:t> 1)	Основные группы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3)	Количественные и структурные аномалии хромосом.</w:t>
            </w:r>
          </w:p>
          <w:p>
            <w:pPr>
              <w:jc w:val="both"/>
              <w:spacing w:after="0" w:line="240" w:lineRule="auto"/>
              <w:rPr>
                <w:sz w:val="24"/>
                <w:szCs w:val="24"/>
              </w:rPr>
            </w:pPr>
            <w:r>
              <w:rPr>
                <w:rFonts w:ascii="Times New Roman" w:hAnsi="Times New Roman" w:cs="Times New Roman"/>
                <w:color w:val="#000000"/>
                <w:sz w:val="24"/>
                <w:szCs w:val="24"/>
              </w:rPr>
              <w:t> 2.   Заполните схему «Классификация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4.	Нарисуйте кариотипы здоровых мужчины и женщины</w:t>
            </w:r>
          </w:p>
          <w:p>
            <w:pPr>
              <w:jc w:val="both"/>
              <w:spacing w:after="0" w:line="240" w:lineRule="auto"/>
              <w:rPr>
                <w:sz w:val="24"/>
                <w:szCs w:val="24"/>
              </w:rPr>
            </w:pPr>
            <w:r>
              <w:rPr>
                <w:rFonts w:ascii="Times New Roman" w:hAnsi="Times New Roman" w:cs="Times New Roman"/>
                <w:color w:val="#000000"/>
                <w:sz w:val="24"/>
                <w:szCs w:val="24"/>
              </w:rPr>
              <w:t> 5.	Нарисуйте кариотипы людей  с числовыми аномалиями половых хромосом:</w:t>
            </w:r>
          </w:p>
          <w:p>
            <w:pPr>
              <w:jc w:val="both"/>
              <w:spacing w:after="0" w:line="240" w:lineRule="auto"/>
              <w:rPr>
                <w:sz w:val="24"/>
                <w:szCs w:val="24"/>
              </w:rPr>
            </w:pPr>
            <w:r>
              <w:rPr>
                <w:rFonts w:ascii="Times New Roman" w:hAnsi="Times New Roman" w:cs="Times New Roman"/>
                <w:color w:val="#000000"/>
                <w:sz w:val="24"/>
                <w:szCs w:val="24"/>
              </w:rPr>
              <w:t> - Синдром Шерешевского-Тернера</w:t>
            </w:r>
          </w:p>
          <w:p>
            <w:pPr>
              <w:jc w:val="both"/>
              <w:spacing w:after="0" w:line="240" w:lineRule="auto"/>
              <w:rPr>
                <w:sz w:val="24"/>
                <w:szCs w:val="24"/>
              </w:rPr>
            </w:pPr>
            <w:r>
              <w:rPr>
                <w:rFonts w:ascii="Times New Roman" w:hAnsi="Times New Roman" w:cs="Times New Roman"/>
                <w:color w:val="#000000"/>
                <w:sz w:val="24"/>
                <w:szCs w:val="24"/>
              </w:rPr>
              <w:t>      - Синдром Клайнфельтера</w:t>
            </w:r>
          </w:p>
          <w:p>
            <w:pPr>
              <w:jc w:val="both"/>
              <w:spacing w:after="0" w:line="240" w:lineRule="auto"/>
              <w:rPr>
                <w:sz w:val="24"/>
                <w:szCs w:val="24"/>
              </w:rPr>
            </w:pPr>
            <w:r>
              <w:rPr>
                <w:rFonts w:ascii="Times New Roman" w:hAnsi="Times New Roman" w:cs="Times New Roman"/>
                <w:color w:val="#000000"/>
                <w:sz w:val="24"/>
                <w:szCs w:val="24"/>
              </w:rPr>
              <w:t>      - Синдром трисомии - Х</w:t>
            </w:r>
          </w:p>
          <w:p>
            <w:pPr>
              <w:jc w:val="both"/>
              <w:spacing w:after="0" w:line="240" w:lineRule="auto"/>
              <w:rPr>
                <w:sz w:val="24"/>
                <w:szCs w:val="24"/>
              </w:rPr>
            </w:pPr>
            <w:r>
              <w:rPr>
                <w:rFonts w:ascii="Times New Roman" w:hAnsi="Times New Roman" w:cs="Times New Roman"/>
                <w:color w:val="#000000"/>
                <w:sz w:val="24"/>
                <w:szCs w:val="24"/>
              </w:rPr>
              <w:t> 6.	Нарисуйте кариотипы людей  с числовыми аномалиями аутосом:</w:t>
            </w:r>
          </w:p>
          <w:p>
            <w:pPr>
              <w:jc w:val="both"/>
              <w:spacing w:after="0" w:line="240" w:lineRule="auto"/>
              <w:rPr>
                <w:sz w:val="24"/>
                <w:szCs w:val="24"/>
              </w:rPr>
            </w:pPr>
            <w:r>
              <w:rPr>
                <w:rFonts w:ascii="Times New Roman" w:hAnsi="Times New Roman" w:cs="Times New Roman"/>
                <w:color w:val="#000000"/>
                <w:sz w:val="24"/>
                <w:szCs w:val="24"/>
              </w:rPr>
              <w:t>      - Синдром Дауна</w:t>
            </w:r>
          </w:p>
          <w:p>
            <w:pPr>
              <w:jc w:val="both"/>
              <w:spacing w:after="0" w:line="240" w:lineRule="auto"/>
              <w:rPr>
                <w:sz w:val="24"/>
                <w:szCs w:val="24"/>
              </w:rPr>
            </w:pPr>
            <w:r>
              <w:rPr>
                <w:rFonts w:ascii="Times New Roman" w:hAnsi="Times New Roman" w:cs="Times New Roman"/>
                <w:color w:val="#000000"/>
                <w:sz w:val="24"/>
                <w:szCs w:val="24"/>
              </w:rPr>
              <w:t>     - Синдром Патау</w:t>
            </w:r>
          </w:p>
          <w:p>
            <w:pPr>
              <w:jc w:val="both"/>
              <w:spacing w:after="0" w:line="240" w:lineRule="auto"/>
              <w:rPr>
                <w:sz w:val="24"/>
                <w:szCs w:val="24"/>
              </w:rPr>
            </w:pPr>
            <w:r>
              <w:rPr>
                <w:rFonts w:ascii="Times New Roman" w:hAnsi="Times New Roman" w:cs="Times New Roman"/>
                <w:color w:val="#000000"/>
                <w:sz w:val="24"/>
                <w:szCs w:val="24"/>
              </w:rPr>
              <w:t>    - Синдром Эдварса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и единство генетического материала</w:t>
            </w:r>
          </w:p>
        </w:tc>
      </w:tr>
      <w:tr>
        <w:trPr>
          <w:trHeight w:hRule="exact" w:val="21.31507"/>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Строение и функции молекулы ДНК;</w:t>
            </w:r>
          </w:p>
          <w:p>
            <w:pPr>
              <w:jc w:val="left"/>
              <w:spacing w:after="0" w:line="240" w:lineRule="auto"/>
              <w:rPr>
                <w:sz w:val="24"/>
                <w:szCs w:val="24"/>
              </w:rPr>
            </w:pPr>
            <w:r>
              <w:rPr>
                <w:rFonts w:ascii="Times New Roman" w:hAnsi="Times New Roman" w:cs="Times New Roman"/>
                <w:color w:val="#000000"/>
                <w:sz w:val="24"/>
                <w:szCs w:val="24"/>
              </w:rPr>
              <w:t> 2)	Строение и функции молекулы РНК;</w:t>
            </w:r>
          </w:p>
          <w:p>
            <w:pPr>
              <w:jc w:val="left"/>
              <w:spacing w:after="0" w:line="240" w:lineRule="auto"/>
              <w:rPr>
                <w:sz w:val="24"/>
                <w:szCs w:val="24"/>
              </w:rPr>
            </w:pPr>
            <w:r>
              <w:rPr>
                <w:rFonts w:ascii="Times New Roman" w:hAnsi="Times New Roman" w:cs="Times New Roman"/>
                <w:color w:val="#000000"/>
                <w:sz w:val="24"/>
                <w:szCs w:val="24"/>
              </w:rPr>
              <w:t> 3)	Определение понятий ген, генотип, фенотип, кодон;</w:t>
            </w:r>
          </w:p>
          <w:p>
            <w:pPr>
              <w:jc w:val="left"/>
              <w:spacing w:after="0" w:line="240" w:lineRule="auto"/>
              <w:rPr>
                <w:sz w:val="24"/>
                <w:szCs w:val="24"/>
              </w:rPr>
            </w:pPr>
            <w:r>
              <w:rPr>
                <w:rFonts w:ascii="Times New Roman" w:hAnsi="Times New Roman" w:cs="Times New Roman"/>
                <w:color w:val="#000000"/>
                <w:sz w:val="24"/>
                <w:szCs w:val="24"/>
              </w:rPr>
              <w:t> 4)	Репликация ДНК;</w:t>
            </w:r>
          </w:p>
          <w:p>
            <w:pPr>
              <w:jc w:val="left"/>
              <w:spacing w:after="0" w:line="240" w:lineRule="auto"/>
              <w:rPr>
                <w:sz w:val="24"/>
                <w:szCs w:val="24"/>
              </w:rPr>
            </w:pPr>
            <w:r>
              <w:rPr>
                <w:rFonts w:ascii="Times New Roman" w:hAnsi="Times New Roman" w:cs="Times New Roman"/>
                <w:color w:val="#000000"/>
                <w:sz w:val="24"/>
                <w:szCs w:val="24"/>
              </w:rPr>
              <w:t> 5)	Генетический код и его свойства;</w:t>
            </w:r>
          </w:p>
          <w:p>
            <w:pPr>
              <w:jc w:val="left"/>
              <w:spacing w:after="0" w:line="240" w:lineRule="auto"/>
              <w:rPr>
                <w:sz w:val="24"/>
                <w:szCs w:val="24"/>
              </w:rPr>
            </w:pPr>
            <w:r>
              <w:rPr>
                <w:rFonts w:ascii="Times New Roman" w:hAnsi="Times New Roman" w:cs="Times New Roman"/>
                <w:color w:val="#000000"/>
                <w:sz w:val="24"/>
                <w:szCs w:val="24"/>
              </w:rPr>
              <w:t> 6)	Программирование белка.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Изменчивость генетического материала. Структура и функция гена</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Нуклеиновые кислоты (ДНК и РНК): строение и функции.</w:t>
            </w:r>
          </w:p>
          <w:p>
            <w:pPr>
              <w:jc w:val="left"/>
              <w:spacing w:after="0" w:line="240" w:lineRule="auto"/>
              <w:rPr>
                <w:sz w:val="24"/>
                <w:szCs w:val="24"/>
              </w:rPr>
            </w:pPr>
            <w:r>
              <w:rPr>
                <w:rFonts w:ascii="Times New Roman" w:hAnsi="Times New Roman" w:cs="Times New Roman"/>
                <w:color w:val="#000000"/>
                <w:sz w:val="24"/>
                <w:szCs w:val="24"/>
              </w:rPr>
              <w:t> 2. Доказательства роли нуклеиновых кислот в передаче наследственной ин-</w:t>
            </w:r>
          </w:p>
          <w:p>
            <w:pPr>
              <w:jc w:val="left"/>
              <w:spacing w:after="0" w:line="240" w:lineRule="auto"/>
              <w:rPr>
                <w:sz w:val="24"/>
                <w:szCs w:val="24"/>
              </w:rPr>
            </w:pPr>
            <w:r>
              <w:rPr>
                <w:rFonts w:ascii="Times New Roman" w:hAnsi="Times New Roman" w:cs="Times New Roman"/>
                <w:color w:val="#000000"/>
                <w:sz w:val="24"/>
                <w:szCs w:val="24"/>
              </w:rPr>
              <w:t> формации.</w:t>
            </w:r>
          </w:p>
          <w:p>
            <w:pPr>
              <w:jc w:val="left"/>
              <w:spacing w:after="0" w:line="240" w:lineRule="auto"/>
              <w:rPr>
                <w:sz w:val="24"/>
                <w:szCs w:val="24"/>
              </w:rPr>
            </w:pPr>
            <w:r>
              <w:rPr>
                <w:rFonts w:ascii="Times New Roman" w:hAnsi="Times New Roman" w:cs="Times New Roman"/>
                <w:color w:val="#000000"/>
                <w:sz w:val="24"/>
                <w:szCs w:val="24"/>
              </w:rPr>
              <w:t> 3. Репликация ДНК.</w:t>
            </w:r>
          </w:p>
          <w:p>
            <w:pPr>
              <w:jc w:val="left"/>
              <w:spacing w:after="0" w:line="240" w:lineRule="auto"/>
              <w:rPr>
                <w:sz w:val="24"/>
                <w:szCs w:val="24"/>
              </w:rPr>
            </w:pPr>
            <w:r>
              <w:rPr>
                <w:rFonts w:ascii="Times New Roman" w:hAnsi="Times New Roman" w:cs="Times New Roman"/>
                <w:color w:val="#000000"/>
                <w:sz w:val="24"/>
                <w:szCs w:val="24"/>
              </w:rPr>
              <w:t> 4. Генетический код и его свойства.</w:t>
            </w:r>
          </w:p>
          <w:p>
            <w:pPr>
              <w:jc w:val="left"/>
              <w:spacing w:after="0" w:line="240" w:lineRule="auto"/>
              <w:rPr>
                <w:sz w:val="24"/>
                <w:szCs w:val="24"/>
              </w:rPr>
            </w:pPr>
            <w:r>
              <w:rPr>
                <w:rFonts w:ascii="Times New Roman" w:hAnsi="Times New Roman" w:cs="Times New Roman"/>
                <w:color w:val="#000000"/>
                <w:sz w:val="24"/>
                <w:szCs w:val="24"/>
              </w:rPr>
              <w:t> 5. Биосинтез белка.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Хромосомные болезни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Задачи генетики человека на современном этапе.</w:t>
            </w:r>
          </w:p>
          <w:p>
            <w:pPr>
              <w:jc w:val="left"/>
              <w:spacing w:after="0" w:line="240" w:lineRule="auto"/>
              <w:rPr>
                <w:sz w:val="24"/>
                <w:szCs w:val="24"/>
              </w:rPr>
            </w:pPr>
            <w:r>
              <w:rPr>
                <w:rFonts w:ascii="Times New Roman" w:hAnsi="Times New Roman" w:cs="Times New Roman"/>
                <w:color w:val="#000000"/>
                <w:sz w:val="24"/>
                <w:szCs w:val="24"/>
              </w:rPr>
              <w:t> 2. Человек как объект генетических исследований.</w:t>
            </w:r>
          </w:p>
          <w:p>
            <w:pPr>
              <w:jc w:val="left"/>
              <w:spacing w:after="0" w:line="240" w:lineRule="auto"/>
              <w:rPr>
                <w:sz w:val="24"/>
                <w:szCs w:val="24"/>
              </w:rPr>
            </w:pPr>
            <w:r>
              <w:rPr>
                <w:rFonts w:ascii="Times New Roman" w:hAnsi="Times New Roman" w:cs="Times New Roman"/>
                <w:color w:val="#000000"/>
                <w:sz w:val="24"/>
                <w:szCs w:val="24"/>
              </w:rPr>
              <w:t> 3. Классификация методов генетики человека.</w:t>
            </w:r>
          </w:p>
          <w:p>
            <w:pPr>
              <w:jc w:val="left"/>
              <w:spacing w:after="0" w:line="240" w:lineRule="auto"/>
              <w:rPr>
                <w:sz w:val="24"/>
                <w:szCs w:val="24"/>
              </w:rPr>
            </w:pPr>
            <w:r>
              <w:rPr>
                <w:rFonts w:ascii="Times New Roman" w:hAnsi="Times New Roman" w:cs="Times New Roman"/>
                <w:color w:val="#000000"/>
                <w:sz w:val="24"/>
                <w:szCs w:val="24"/>
              </w:rPr>
              <w:t> 4. Клинико-генеалогический метод. Характеристика типов наследования признаков.</w:t>
            </w:r>
          </w:p>
          <w:p>
            <w:pPr>
              <w:jc w:val="left"/>
              <w:spacing w:after="0" w:line="240" w:lineRule="auto"/>
              <w:rPr>
                <w:sz w:val="24"/>
                <w:szCs w:val="24"/>
              </w:rPr>
            </w:pPr>
            <w:r>
              <w:rPr>
                <w:rFonts w:ascii="Times New Roman" w:hAnsi="Times New Roman" w:cs="Times New Roman"/>
                <w:color w:val="#000000"/>
                <w:sz w:val="24"/>
                <w:szCs w:val="24"/>
              </w:rPr>
              <w:t> 5. Близнецовый метод. Критерии зиготности близнецов. Формула Хольцингера.</w:t>
            </w:r>
          </w:p>
          <w:p>
            <w:pPr>
              <w:jc w:val="left"/>
              <w:spacing w:after="0" w:line="240" w:lineRule="auto"/>
              <w:rPr>
                <w:sz w:val="24"/>
                <w:szCs w:val="24"/>
              </w:rPr>
            </w:pPr>
            <w:r>
              <w:rPr>
                <w:rFonts w:ascii="Times New Roman" w:hAnsi="Times New Roman" w:cs="Times New Roman"/>
                <w:color w:val="#000000"/>
                <w:sz w:val="24"/>
                <w:szCs w:val="24"/>
              </w:rPr>
              <w:t> 6. Цитогенетический метод.</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Генные болезни. Наследственное предрасположение к болезням</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Классификация мутаций по изменению генетического материала.</w:t>
            </w:r>
          </w:p>
          <w:p>
            <w:pPr>
              <w:jc w:val="left"/>
              <w:spacing w:after="0" w:line="240" w:lineRule="auto"/>
              <w:rPr>
                <w:sz w:val="24"/>
                <w:szCs w:val="24"/>
              </w:rPr>
            </w:pPr>
            <w:r>
              <w:rPr>
                <w:rFonts w:ascii="Times New Roman" w:hAnsi="Times New Roman" w:cs="Times New Roman"/>
                <w:color w:val="#000000"/>
                <w:sz w:val="24"/>
                <w:szCs w:val="24"/>
              </w:rPr>
              <w:t> 2. Хромосомные и геномные мутации, как причина хромосомных болезней человека.</w:t>
            </w:r>
          </w:p>
          <w:p>
            <w:pPr>
              <w:jc w:val="left"/>
              <w:spacing w:after="0" w:line="240" w:lineRule="auto"/>
              <w:rPr>
                <w:sz w:val="24"/>
                <w:szCs w:val="24"/>
              </w:rPr>
            </w:pPr>
            <w:r>
              <w:rPr>
                <w:rFonts w:ascii="Times New Roman" w:hAnsi="Times New Roman" w:cs="Times New Roman"/>
                <w:color w:val="#000000"/>
                <w:sz w:val="24"/>
                <w:szCs w:val="24"/>
              </w:rPr>
              <w:t> 3. Характеристика основных хромосомных болезней человека.</w:t>
            </w:r>
          </w:p>
          <w:p>
            <w:pPr>
              <w:jc w:val="left"/>
              <w:spacing w:after="0" w:line="240" w:lineRule="auto"/>
              <w:rPr>
                <w:sz w:val="24"/>
                <w:szCs w:val="24"/>
              </w:rPr>
            </w:pPr>
            <w:r>
              <w:rPr>
                <w:rFonts w:ascii="Times New Roman" w:hAnsi="Times New Roman" w:cs="Times New Roman"/>
                <w:color w:val="#000000"/>
                <w:sz w:val="24"/>
                <w:szCs w:val="24"/>
              </w:rPr>
              <w:t> 4. Синдромы с числовыми аномалиями половых хромосом, их характеристика.</w:t>
            </w:r>
          </w:p>
          <w:p>
            <w:pPr>
              <w:jc w:val="left"/>
              <w:spacing w:after="0" w:line="240" w:lineRule="auto"/>
              <w:rPr>
                <w:sz w:val="24"/>
                <w:szCs w:val="24"/>
              </w:rPr>
            </w:pPr>
            <w:r>
              <w:rPr>
                <w:rFonts w:ascii="Times New Roman" w:hAnsi="Times New Roman" w:cs="Times New Roman"/>
                <w:color w:val="#000000"/>
                <w:sz w:val="24"/>
                <w:szCs w:val="24"/>
              </w:rPr>
              <w:t> 5. Синдромы с числовыми аномалиями аутосом, их характеристика.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диагностика и лечение наследственных заболеваний. Медико- генетическое консультирование</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Цель и задачи медико-генетического консультирования.</w:t>
            </w:r>
          </w:p>
          <w:p>
            <w:pPr>
              <w:jc w:val="left"/>
              <w:spacing w:after="0" w:line="240" w:lineRule="auto"/>
              <w:rPr>
                <w:sz w:val="24"/>
                <w:szCs w:val="24"/>
              </w:rPr>
            </w:pPr>
            <w:r>
              <w:rPr>
                <w:rFonts w:ascii="Times New Roman" w:hAnsi="Times New Roman" w:cs="Times New Roman"/>
                <w:color w:val="#000000"/>
                <w:sz w:val="24"/>
                <w:szCs w:val="24"/>
              </w:rPr>
              <w:t> 2. Характеристика этапов составления генетического прогноза:</w:t>
            </w:r>
          </w:p>
          <w:p>
            <w:pPr>
              <w:jc w:val="left"/>
              <w:spacing w:after="0" w:line="240" w:lineRule="auto"/>
              <w:rPr>
                <w:sz w:val="24"/>
                <w:szCs w:val="24"/>
              </w:rPr>
            </w:pPr>
            <w:r>
              <w:rPr>
                <w:rFonts w:ascii="Times New Roman" w:hAnsi="Times New Roman" w:cs="Times New Roman"/>
                <w:color w:val="#000000"/>
                <w:sz w:val="24"/>
                <w:szCs w:val="24"/>
              </w:rPr>
              <w:t> а) определение степени генетического риска;</w:t>
            </w:r>
          </w:p>
          <w:p>
            <w:pPr>
              <w:jc w:val="left"/>
              <w:spacing w:after="0" w:line="240" w:lineRule="auto"/>
              <w:rPr>
                <w:sz w:val="24"/>
                <w:szCs w:val="24"/>
              </w:rPr>
            </w:pPr>
            <w:r>
              <w:rPr>
                <w:rFonts w:ascii="Times New Roman" w:hAnsi="Times New Roman" w:cs="Times New Roman"/>
                <w:color w:val="#000000"/>
                <w:sz w:val="24"/>
                <w:szCs w:val="24"/>
              </w:rPr>
              <w:t> б) оценка тяжести медицинских и социальных последствий аномалии;</w:t>
            </w:r>
          </w:p>
          <w:p>
            <w:pPr>
              <w:jc w:val="left"/>
              <w:spacing w:after="0" w:line="240" w:lineRule="auto"/>
              <w:rPr>
                <w:sz w:val="24"/>
                <w:szCs w:val="24"/>
              </w:rPr>
            </w:pPr>
            <w:r>
              <w:rPr>
                <w:rFonts w:ascii="Times New Roman" w:hAnsi="Times New Roman" w:cs="Times New Roman"/>
                <w:color w:val="#000000"/>
                <w:sz w:val="24"/>
                <w:szCs w:val="24"/>
              </w:rPr>
              <w:t> в) перспектива применения и эффективность методов пренатальной диагно-</w:t>
            </w:r>
          </w:p>
          <w:p>
            <w:pPr>
              <w:jc w:val="left"/>
              <w:spacing w:after="0" w:line="240" w:lineRule="auto"/>
              <w:rPr>
                <w:sz w:val="24"/>
                <w:szCs w:val="24"/>
              </w:rPr>
            </w:pPr>
            <w:r>
              <w:rPr>
                <w:rFonts w:ascii="Times New Roman" w:hAnsi="Times New Roman" w:cs="Times New Roman"/>
                <w:color w:val="#000000"/>
                <w:sz w:val="24"/>
                <w:szCs w:val="24"/>
              </w:rPr>
              <w:t> стики.</w:t>
            </w:r>
          </w:p>
          <w:p>
            <w:pPr>
              <w:jc w:val="left"/>
              <w:spacing w:after="0" w:line="240" w:lineRule="auto"/>
              <w:rPr>
                <w:sz w:val="24"/>
                <w:szCs w:val="24"/>
              </w:rPr>
            </w:pPr>
            <w:r>
              <w:rPr>
                <w:rFonts w:ascii="Times New Roman" w:hAnsi="Times New Roman" w:cs="Times New Roman"/>
                <w:color w:val="#000000"/>
                <w:sz w:val="24"/>
                <w:szCs w:val="24"/>
              </w:rPr>
              <w:t> 3. Показания для направления семейной пары в медико-генетическую кон-</w:t>
            </w:r>
          </w:p>
          <w:p>
            <w:pPr>
              <w:jc w:val="left"/>
              <w:spacing w:after="0" w:line="240" w:lineRule="auto"/>
              <w:rPr>
                <w:sz w:val="24"/>
                <w:szCs w:val="24"/>
              </w:rPr>
            </w:pPr>
            <w:r>
              <w:rPr>
                <w:rFonts w:ascii="Times New Roman" w:hAnsi="Times New Roman" w:cs="Times New Roman"/>
                <w:color w:val="#000000"/>
                <w:sz w:val="24"/>
                <w:szCs w:val="24"/>
              </w:rPr>
              <w:t> сультацию.</w:t>
            </w:r>
          </w:p>
          <w:p>
            <w:pPr>
              <w:jc w:val="left"/>
              <w:spacing w:after="0" w:line="240" w:lineRule="auto"/>
              <w:rPr>
                <w:sz w:val="24"/>
                <w:szCs w:val="24"/>
              </w:rPr>
            </w:pPr>
            <w:r>
              <w:rPr>
                <w:rFonts w:ascii="Times New Roman" w:hAnsi="Times New Roman" w:cs="Times New Roman"/>
                <w:color w:val="#000000"/>
                <w:sz w:val="24"/>
                <w:szCs w:val="24"/>
              </w:rPr>
              <w:t> 4. Принципы лечения наследственной патологии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генетики человека» / Денисова Елена Сергеевна.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Чуваков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https://urait.ru/bcode/434567</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978-5-534-07721-6.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Алферова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Подгорнова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Кондаурова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978-5-534-00168-6.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https://urait.ru/bcode/414327</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558.65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73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80.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947.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9"/>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70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2023-2024_ФГОС3++2023_Бак-ОЗФО-Психология(ПСОиСФ)(23)_plx_Основы генетики человека</dc:title>
  <dc:creator>FastReport.NET</dc:creator>
</cp:coreProperties>
</file>